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4620E" w14:textId="02ECCF54" w:rsidR="003F4652" w:rsidRDefault="00281BA4" w:rsidP="00837C87">
      <w:pPr>
        <w:ind w:left="-1440" w:right="-1440"/>
      </w:pPr>
      <w:r>
        <w:rPr>
          <w:noProof/>
        </w:rPr>
        <mc:AlternateContent>
          <mc:Choice Requires="wps">
            <w:drawing>
              <wp:anchor distT="0" distB="0" distL="114300" distR="114300" simplePos="0" relativeHeight="251665408" behindDoc="0" locked="0" layoutInCell="1" allowOverlap="1" wp14:anchorId="2459F622" wp14:editId="6974BE86">
                <wp:simplePos x="0" y="0"/>
                <wp:positionH relativeFrom="column">
                  <wp:posOffset>4124325</wp:posOffset>
                </wp:positionH>
                <wp:positionV relativeFrom="paragraph">
                  <wp:posOffset>5619750</wp:posOffset>
                </wp:positionV>
                <wp:extent cx="2444115" cy="343789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44115" cy="3437890"/>
                        </a:xfrm>
                        <a:prstGeom prst="rect">
                          <a:avLst/>
                        </a:prstGeom>
                        <a:noFill/>
                        <a:ln w="6350">
                          <a:noFill/>
                        </a:ln>
                      </wps:spPr>
                      <wps:txbx>
                        <w:txbxContent>
                          <w:p w14:paraId="46B5E1C8" w14:textId="77777777" w:rsidR="00027D3F" w:rsidRPr="00027D3F" w:rsidRDefault="00027D3F" w:rsidP="00324DBB">
                            <w:pPr>
                              <w:spacing w:before="12" w:after="120"/>
                              <w:ind w:left="115"/>
                              <w:rPr>
                                <w:rFonts w:ascii="Calibri" w:hAnsi="Calibri"/>
                                <w:b/>
                                <w:bCs/>
                                <w:sz w:val="24"/>
                                <w:szCs w:val="24"/>
                              </w:rPr>
                            </w:pPr>
                            <w:r w:rsidRPr="00027D3F">
                              <w:rPr>
                                <w:rFonts w:ascii="Calibri" w:hAnsi="Calibri"/>
                                <w:b/>
                                <w:bCs/>
                                <w:color w:val="E31836"/>
                                <w:sz w:val="24"/>
                                <w:szCs w:val="24"/>
                              </w:rPr>
                              <w:t>Flu shots</w:t>
                            </w:r>
                          </w:p>
                          <w:p w14:paraId="4AA38947" w14:textId="77777777" w:rsidR="00027D3F" w:rsidRPr="00324DBB" w:rsidRDefault="00027D3F" w:rsidP="00324DBB">
                            <w:pPr>
                              <w:spacing w:after="240" w:line="242" w:lineRule="auto"/>
                              <w:ind w:left="115" w:right="29"/>
                              <w:rPr>
                                <w:rFonts w:ascii="Calibri" w:hAnsi="Calibri"/>
                                <w:sz w:val="21"/>
                                <w:szCs w:val="21"/>
                              </w:rPr>
                            </w:pPr>
                            <w:r w:rsidRPr="00324DBB">
                              <w:rPr>
                                <w:rFonts w:ascii="Calibri" w:hAnsi="Calibri"/>
                                <w:color w:val="231F20"/>
                                <w:sz w:val="21"/>
                                <w:szCs w:val="21"/>
                              </w:rPr>
                              <w:t>Doctors recommend everyone six months of age and older get a flu vaccine every year. It’s especially important for people at high risk, including those who are:</w:t>
                            </w:r>
                          </w:p>
                          <w:p w14:paraId="12E4F16C" w14:textId="337888E3" w:rsidR="00027D3F" w:rsidRPr="00027D3F" w:rsidRDefault="00027D3F" w:rsidP="00027D3F">
                            <w:pPr>
                              <w:spacing w:before="1" w:line="247" w:lineRule="auto"/>
                              <w:ind w:left="1027" w:right="327"/>
                              <w:rPr>
                                <w:rFonts w:ascii="AvenirLTStd-Heavy"/>
                                <w:b/>
                                <w:sz w:val="18"/>
                                <w:szCs w:val="18"/>
                              </w:rPr>
                            </w:pPr>
                            <w:r w:rsidRPr="00027D3F">
                              <w:rPr>
                                <w:rFonts w:ascii="AvenirLTStd-Heavy"/>
                                <w:b/>
                                <w:color w:val="231F20"/>
                                <w:sz w:val="18"/>
                                <w:szCs w:val="18"/>
                              </w:rPr>
                              <w:t>5 years and older, individuals with certain chronic conditions (such as asthma,</w:t>
                            </w:r>
                            <w:r w:rsidR="00281BA4">
                              <w:rPr>
                                <w:rFonts w:ascii="AvenirLTStd-Heavy"/>
                                <w:b/>
                                <w:color w:val="231F20"/>
                                <w:sz w:val="18"/>
                                <w:szCs w:val="18"/>
                              </w:rPr>
                              <w:t xml:space="preserve"> </w:t>
                            </w:r>
                            <w:r w:rsidRPr="00027D3F">
                              <w:rPr>
                                <w:rFonts w:ascii="AvenirLTStd-Heavy"/>
                                <w:b/>
                                <w:color w:val="231F20"/>
                                <w:sz w:val="18"/>
                                <w:szCs w:val="18"/>
                              </w:rPr>
                              <w:t xml:space="preserve">diabetes, multiple sclerosis or </w:t>
                            </w:r>
                            <w:r w:rsidR="00281BA4">
                              <w:rPr>
                                <w:rFonts w:ascii="AvenirLTStd-Heavy"/>
                                <w:b/>
                                <w:color w:val="231F20"/>
                                <w:sz w:val="18"/>
                                <w:szCs w:val="18"/>
                              </w:rPr>
                              <w:br/>
                            </w:r>
                            <w:r w:rsidRPr="00027D3F">
                              <w:rPr>
                                <w:rFonts w:ascii="AvenirLTStd-Heavy"/>
                                <w:b/>
                                <w:color w:val="231F20"/>
                                <w:sz w:val="18"/>
                                <w:szCs w:val="18"/>
                              </w:rPr>
                              <w:t>heart disease)</w:t>
                            </w:r>
                          </w:p>
                          <w:p w14:paraId="740E68F7" w14:textId="51DA7A5E" w:rsidR="00027D3F" w:rsidRDefault="00027D3F" w:rsidP="00027D3F">
                            <w:pPr>
                              <w:spacing w:line="247" w:lineRule="auto"/>
                              <w:ind w:left="1027" w:right="327"/>
                              <w:rPr>
                                <w:rFonts w:ascii="AvenirLTStd-Heavy"/>
                                <w:b/>
                                <w:color w:val="231F20"/>
                                <w:sz w:val="18"/>
                                <w:szCs w:val="18"/>
                              </w:rPr>
                            </w:pPr>
                            <w:r w:rsidRPr="00027D3F">
                              <w:rPr>
                                <w:rFonts w:ascii="AvenirLTStd-Heavy"/>
                                <w:b/>
                                <w:color w:val="231F20"/>
                                <w:sz w:val="18"/>
                                <w:szCs w:val="18"/>
                              </w:rPr>
                              <w:t>Pregnant women and children younger than five years of age</w:t>
                            </w:r>
                          </w:p>
                          <w:p w14:paraId="45955279" w14:textId="39EC6836" w:rsidR="00281BA4" w:rsidRDefault="00281BA4" w:rsidP="00281BA4">
                            <w:pPr>
                              <w:spacing w:after="0" w:line="247" w:lineRule="auto"/>
                              <w:ind w:left="1022" w:right="331"/>
                              <w:rPr>
                                <w:rFonts w:ascii="AvenirLTStd-Heavy"/>
                                <w:b/>
                                <w:color w:val="231F20"/>
                                <w:sz w:val="18"/>
                                <w:szCs w:val="18"/>
                              </w:rPr>
                            </w:pPr>
                          </w:p>
                          <w:p w14:paraId="0AF62D1B" w14:textId="77777777" w:rsidR="00281BA4" w:rsidRPr="00281BA4" w:rsidRDefault="00281BA4" w:rsidP="00281BA4">
                            <w:pPr>
                              <w:rPr>
                                <w:b/>
                                <w:bCs/>
                                <w:sz w:val="21"/>
                                <w:szCs w:val="21"/>
                              </w:rPr>
                            </w:pPr>
                            <w:r w:rsidRPr="00281BA4">
                              <w:rPr>
                                <w:b/>
                                <w:bCs/>
                                <w:sz w:val="21"/>
                                <w:szCs w:val="21"/>
                              </w:rPr>
                              <w:t xml:space="preserve">Visit </w:t>
                            </w:r>
                            <w:hyperlink r:id="rId5" w:history="1">
                              <w:r w:rsidRPr="00281BA4">
                                <w:rPr>
                                  <w:rStyle w:val="Hyperlink"/>
                                  <w:rFonts w:cs="Times New Roman (Body CS)"/>
                                  <w:b/>
                                  <w:bCs/>
                                  <w:color w:val="EE303C"/>
                                  <w:sz w:val="21"/>
                                  <w:szCs w:val="21"/>
                                  <w:u w:val="none"/>
                                </w:rPr>
                                <w:t>www.harvardpilgrim.org/vac</w:t>
                              </w:r>
                              <w:r w:rsidRPr="00281BA4">
                                <w:rPr>
                                  <w:rStyle w:val="Hyperlink"/>
                                  <w:rFonts w:cs="Times New Roman (Body CS)"/>
                                  <w:b/>
                                  <w:bCs/>
                                  <w:color w:val="EE303C"/>
                                  <w:sz w:val="21"/>
                                  <w:szCs w:val="21"/>
                                  <w:u w:val="none"/>
                                </w:rPr>
                                <w:t>c</w:t>
                              </w:r>
                              <w:r w:rsidRPr="00281BA4">
                                <w:rPr>
                                  <w:rStyle w:val="Hyperlink"/>
                                  <w:rFonts w:cs="Times New Roman (Body CS)"/>
                                  <w:b/>
                                  <w:bCs/>
                                  <w:color w:val="EE303C"/>
                                  <w:sz w:val="21"/>
                                  <w:szCs w:val="21"/>
                                  <w:u w:val="none"/>
                                </w:rPr>
                                <w:t>ines</w:t>
                              </w:r>
                            </w:hyperlink>
                            <w:r w:rsidRPr="00281BA4">
                              <w:rPr>
                                <w:b/>
                                <w:bCs/>
                                <w:sz w:val="21"/>
                                <w:szCs w:val="21"/>
                              </w:rPr>
                              <w:t xml:space="preserve"> to learn more.</w:t>
                            </w:r>
                          </w:p>
                          <w:p w14:paraId="3D66B4A9" w14:textId="77777777" w:rsidR="00281BA4" w:rsidRPr="00027D3F" w:rsidRDefault="00281BA4" w:rsidP="00027D3F">
                            <w:pPr>
                              <w:spacing w:line="247" w:lineRule="auto"/>
                              <w:ind w:left="1027" w:right="327"/>
                              <w:rPr>
                                <w:rFonts w:ascii="AvenirLTStd-Heavy"/>
                                <w:b/>
                                <w:sz w:val="18"/>
                                <w:szCs w:val="18"/>
                              </w:rPr>
                            </w:pPr>
                          </w:p>
                          <w:p w14:paraId="31D99074" w14:textId="77777777" w:rsidR="00027D3F" w:rsidRDefault="00027D3F" w:rsidP="00027D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9F622" id="_x0000_t202" coordsize="21600,21600" o:spt="202" path="m,l,21600r21600,l21600,xe">
                <v:stroke joinstyle="miter"/>
                <v:path gradientshapeok="t" o:connecttype="rect"/>
              </v:shapetype>
              <v:shape id="Text Box 6" o:spid="_x0000_s1026" type="#_x0000_t202" style="position:absolute;left:0;text-align:left;margin-left:324.75pt;margin-top:442.5pt;width:192.45pt;height:27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" filled="f" stroked="f" strokeweight=".5pt">
                <v:textbox>
                  <w:txbxContent>
                    <w:p w14:paraId="46B5E1C8" w14:textId="77777777" w:rsidR="00027D3F" w:rsidRPr="00027D3F" w:rsidRDefault="00027D3F" w:rsidP="00324DBB">
                      <w:pPr>
                        <w:spacing w:before="12" w:after="120"/>
                        <w:ind w:left="115"/>
                        <w:rPr>
                          <w:rFonts w:ascii="Calibri" w:hAnsi="Calibri"/>
                          <w:b/>
                          <w:bCs/>
                          <w:sz w:val="24"/>
                          <w:szCs w:val="24"/>
                        </w:rPr>
                      </w:pPr>
                      <w:r w:rsidRPr="00027D3F">
                        <w:rPr>
                          <w:rFonts w:ascii="Calibri" w:hAnsi="Calibri"/>
                          <w:b/>
                          <w:bCs/>
                          <w:color w:val="E31836"/>
                          <w:sz w:val="24"/>
                          <w:szCs w:val="24"/>
                        </w:rPr>
                        <w:t>Flu shots</w:t>
                      </w:r>
                    </w:p>
                    <w:p w14:paraId="4AA38947" w14:textId="77777777" w:rsidR="00027D3F" w:rsidRPr="00324DBB" w:rsidRDefault="00027D3F" w:rsidP="00324DBB">
                      <w:pPr>
                        <w:spacing w:after="240" w:line="242" w:lineRule="auto"/>
                        <w:ind w:left="115" w:right="29"/>
                        <w:rPr>
                          <w:rFonts w:ascii="Calibri" w:hAnsi="Calibri"/>
                          <w:sz w:val="21"/>
                          <w:szCs w:val="21"/>
                        </w:rPr>
                      </w:pPr>
                      <w:r w:rsidRPr="00324DBB">
                        <w:rPr>
                          <w:rFonts w:ascii="Calibri" w:hAnsi="Calibri"/>
                          <w:color w:val="231F20"/>
                          <w:sz w:val="21"/>
                          <w:szCs w:val="21"/>
                        </w:rPr>
                        <w:t>Doctors recommend everyone six months of age and older get a flu vaccine every year. It’s especially important for people at high risk, including those who are:</w:t>
                      </w:r>
                    </w:p>
                    <w:p w14:paraId="12E4F16C" w14:textId="337888E3" w:rsidR="00027D3F" w:rsidRPr="00027D3F" w:rsidRDefault="00027D3F" w:rsidP="00027D3F">
                      <w:pPr>
                        <w:spacing w:before="1" w:line="247" w:lineRule="auto"/>
                        <w:ind w:left="1027" w:right="327"/>
                        <w:rPr>
                          <w:rFonts w:ascii="AvenirLTStd-Heavy"/>
                          <w:b/>
                          <w:sz w:val="18"/>
                          <w:szCs w:val="18"/>
                        </w:rPr>
                      </w:pPr>
                      <w:r w:rsidRPr="00027D3F">
                        <w:rPr>
                          <w:rFonts w:ascii="AvenirLTStd-Heavy"/>
                          <w:b/>
                          <w:color w:val="231F20"/>
                          <w:sz w:val="18"/>
                          <w:szCs w:val="18"/>
                        </w:rPr>
                        <w:t>5 years and older, individuals with certain chronic conditions (such as asthma,</w:t>
                      </w:r>
                      <w:r w:rsidR="00281BA4">
                        <w:rPr>
                          <w:rFonts w:ascii="AvenirLTStd-Heavy"/>
                          <w:b/>
                          <w:color w:val="231F20"/>
                          <w:sz w:val="18"/>
                          <w:szCs w:val="18"/>
                        </w:rPr>
                        <w:t xml:space="preserve"> </w:t>
                      </w:r>
                      <w:r w:rsidRPr="00027D3F">
                        <w:rPr>
                          <w:rFonts w:ascii="AvenirLTStd-Heavy"/>
                          <w:b/>
                          <w:color w:val="231F20"/>
                          <w:sz w:val="18"/>
                          <w:szCs w:val="18"/>
                        </w:rPr>
                        <w:t xml:space="preserve">diabetes, multiple sclerosis or </w:t>
                      </w:r>
                      <w:r w:rsidR="00281BA4">
                        <w:rPr>
                          <w:rFonts w:ascii="AvenirLTStd-Heavy"/>
                          <w:b/>
                          <w:color w:val="231F20"/>
                          <w:sz w:val="18"/>
                          <w:szCs w:val="18"/>
                        </w:rPr>
                        <w:br/>
                      </w:r>
                      <w:r w:rsidRPr="00027D3F">
                        <w:rPr>
                          <w:rFonts w:ascii="AvenirLTStd-Heavy"/>
                          <w:b/>
                          <w:color w:val="231F20"/>
                          <w:sz w:val="18"/>
                          <w:szCs w:val="18"/>
                        </w:rPr>
                        <w:t>heart disease)</w:t>
                      </w:r>
                    </w:p>
                    <w:p w14:paraId="740E68F7" w14:textId="51DA7A5E" w:rsidR="00027D3F" w:rsidRDefault="00027D3F" w:rsidP="00027D3F">
                      <w:pPr>
                        <w:spacing w:line="247" w:lineRule="auto"/>
                        <w:ind w:left="1027" w:right="327"/>
                        <w:rPr>
                          <w:rFonts w:ascii="AvenirLTStd-Heavy"/>
                          <w:b/>
                          <w:color w:val="231F20"/>
                          <w:sz w:val="18"/>
                          <w:szCs w:val="18"/>
                        </w:rPr>
                      </w:pPr>
                      <w:r w:rsidRPr="00027D3F">
                        <w:rPr>
                          <w:rFonts w:ascii="AvenirLTStd-Heavy"/>
                          <w:b/>
                          <w:color w:val="231F20"/>
                          <w:sz w:val="18"/>
                          <w:szCs w:val="18"/>
                        </w:rPr>
                        <w:t>Pregnant women and children younger than five years of age</w:t>
                      </w:r>
                    </w:p>
                    <w:p w14:paraId="45955279" w14:textId="39EC6836" w:rsidR="00281BA4" w:rsidRDefault="00281BA4" w:rsidP="00281BA4">
                      <w:pPr>
                        <w:spacing w:after="0" w:line="247" w:lineRule="auto"/>
                        <w:ind w:left="1022" w:right="331"/>
                        <w:rPr>
                          <w:rFonts w:ascii="AvenirLTStd-Heavy"/>
                          <w:b/>
                          <w:color w:val="231F20"/>
                          <w:sz w:val="18"/>
                          <w:szCs w:val="18"/>
                        </w:rPr>
                      </w:pPr>
                    </w:p>
                    <w:p w14:paraId="0AF62D1B" w14:textId="77777777" w:rsidR="00281BA4" w:rsidRPr="00281BA4" w:rsidRDefault="00281BA4" w:rsidP="00281BA4">
                      <w:pPr>
                        <w:rPr>
                          <w:b/>
                          <w:bCs/>
                          <w:sz w:val="21"/>
                          <w:szCs w:val="21"/>
                        </w:rPr>
                      </w:pPr>
                      <w:r w:rsidRPr="00281BA4">
                        <w:rPr>
                          <w:b/>
                          <w:bCs/>
                          <w:sz w:val="21"/>
                          <w:szCs w:val="21"/>
                        </w:rPr>
                        <w:t xml:space="preserve">Visit </w:t>
                      </w:r>
                      <w:hyperlink r:id="rId6" w:history="1">
                        <w:r w:rsidRPr="00281BA4">
                          <w:rPr>
                            <w:rStyle w:val="Hyperlink"/>
                            <w:rFonts w:cs="Times New Roman (Body CS)"/>
                            <w:b/>
                            <w:bCs/>
                            <w:color w:val="EE303C"/>
                            <w:sz w:val="21"/>
                            <w:szCs w:val="21"/>
                            <w:u w:val="none"/>
                          </w:rPr>
                          <w:t>www.harvardpilgrim.org/vac</w:t>
                        </w:r>
                        <w:r w:rsidRPr="00281BA4">
                          <w:rPr>
                            <w:rStyle w:val="Hyperlink"/>
                            <w:rFonts w:cs="Times New Roman (Body CS)"/>
                            <w:b/>
                            <w:bCs/>
                            <w:color w:val="EE303C"/>
                            <w:sz w:val="21"/>
                            <w:szCs w:val="21"/>
                            <w:u w:val="none"/>
                          </w:rPr>
                          <w:t>c</w:t>
                        </w:r>
                        <w:r w:rsidRPr="00281BA4">
                          <w:rPr>
                            <w:rStyle w:val="Hyperlink"/>
                            <w:rFonts w:cs="Times New Roman (Body CS)"/>
                            <w:b/>
                            <w:bCs/>
                            <w:color w:val="EE303C"/>
                            <w:sz w:val="21"/>
                            <w:szCs w:val="21"/>
                            <w:u w:val="none"/>
                          </w:rPr>
                          <w:t>ines</w:t>
                        </w:r>
                      </w:hyperlink>
                      <w:r w:rsidRPr="00281BA4">
                        <w:rPr>
                          <w:b/>
                          <w:bCs/>
                          <w:sz w:val="21"/>
                          <w:szCs w:val="21"/>
                        </w:rPr>
                        <w:t xml:space="preserve"> to learn more.</w:t>
                      </w:r>
                    </w:p>
                    <w:p w14:paraId="3D66B4A9" w14:textId="77777777" w:rsidR="00281BA4" w:rsidRPr="00027D3F" w:rsidRDefault="00281BA4" w:rsidP="00027D3F">
                      <w:pPr>
                        <w:spacing w:line="247" w:lineRule="auto"/>
                        <w:ind w:left="1027" w:right="327"/>
                        <w:rPr>
                          <w:rFonts w:ascii="AvenirLTStd-Heavy"/>
                          <w:b/>
                          <w:sz w:val="18"/>
                          <w:szCs w:val="18"/>
                        </w:rPr>
                      </w:pPr>
                    </w:p>
                    <w:p w14:paraId="31D99074" w14:textId="77777777" w:rsidR="00027D3F" w:rsidRDefault="00027D3F" w:rsidP="00027D3F"/>
                  </w:txbxContent>
                </v:textbox>
              </v:shape>
            </w:pict>
          </mc:Fallback>
        </mc:AlternateContent>
      </w:r>
      <w:r>
        <w:rPr>
          <w:noProof/>
        </w:rPr>
        <mc:AlternateContent>
          <mc:Choice Requires="wpg">
            <w:drawing>
              <wp:anchor distT="0" distB="0" distL="114300" distR="114300" simplePos="0" relativeHeight="251669504" behindDoc="0" locked="0" layoutInCell="1" allowOverlap="1" wp14:anchorId="4180E0B6" wp14:editId="45DB0959">
                <wp:simplePos x="0" y="0"/>
                <wp:positionH relativeFrom="page">
                  <wp:posOffset>5337175</wp:posOffset>
                </wp:positionH>
                <wp:positionV relativeFrom="paragraph">
                  <wp:posOffset>7741757</wp:posOffset>
                </wp:positionV>
                <wp:extent cx="246380" cy="557530"/>
                <wp:effectExtent l="0" t="0" r="7620" b="1270"/>
                <wp:wrapNone/>
                <wp:docPr id="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 cy="557530"/>
                          <a:chOff x="898" y="1486"/>
                          <a:chExt cx="395" cy="878"/>
                        </a:xfrm>
                      </wpg:grpSpPr>
                      <pic:pic xmlns:pic="http://schemas.openxmlformats.org/drawingml/2006/picture">
                        <pic:nvPicPr>
                          <pic:cNvPr id="22" name="Picture 2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973" y="1486"/>
                            <a:ext cx="17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22"/>
                        <wps:cNvSpPr>
                          <a:spLocks/>
                        </wps:cNvSpPr>
                        <wps:spPr bwMode="auto">
                          <a:xfrm>
                            <a:off x="912" y="1721"/>
                            <a:ext cx="365" cy="628"/>
                          </a:xfrm>
                          <a:custGeom>
                            <a:avLst/>
                            <a:gdLst>
                              <a:gd name="T0" fmla="+- 0 942 913"/>
                              <a:gd name="T1" fmla="*/ T0 w 365"/>
                              <a:gd name="T2" fmla="+- 0 1795 1721"/>
                              <a:gd name="T3" fmla="*/ 1795 h 628"/>
                              <a:gd name="T4" fmla="+- 0 952 913"/>
                              <a:gd name="T5" fmla="*/ T4 w 365"/>
                              <a:gd name="T6" fmla="+- 0 1767 1721"/>
                              <a:gd name="T7" fmla="*/ 1767 h 628"/>
                              <a:gd name="T8" fmla="+- 0 970 913"/>
                              <a:gd name="T9" fmla="*/ T8 w 365"/>
                              <a:gd name="T10" fmla="+- 0 1744 1721"/>
                              <a:gd name="T11" fmla="*/ 1744 h 628"/>
                              <a:gd name="T12" fmla="+- 0 995 913"/>
                              <a:gd name="T13" fmla="*/ T12 w 365"/>
                              <a:gd name="T14" fmla="+- 0 1729 1721"/>
                              <a:gd name="T15" fmla="*/ 1729 h 628"/>
                              <a:gd name="T16" fmla="+- 0 1024 913"/>
                              <a:gd name="T17" fmla="*/ T16 w 365"/>
                              <a:gd name="T18" fmla="+- 0 1721 1721"/>
                              <a:gd name="T19" fmla="*/ 1721 h 628"/>
                              <a:gd name="T20" fmla="+- 0 1024 913"/>
                              <a:gd name="T21" fmla="*/ T20 w 365"/>
                              <a:gd name="T22" fmla="+- 0 2127 1721"/>
                              <a:gd name="T23" fmla="*/ 2127 h 628"/>
                              <a:gd name="T24" fmla="+- 0 1097 913"/>
                              <a:gd name="T25" fmla="*/ T24 w 365"/>
                              <a:gd name="T26" fmla="+- 0 2127 1721"/>
                              <a:gd name="T27" fmla="*/ 2127 h 628"/>
                              <a:gd name="T28" fmla="+- 0 1097 913"/>
                              <a:gd name="T29" fmla="*/ T28 w 365"/>
                              <a:gd name="T30" fmla="+- 0 2349 1721"/>
                              <a:gd name="T31" fmla="*/ 2349 h 628"/>
                              <a:gd name="T32" fmla="+- 0 1024 913"/>
                              <a:gd name="T33" fmla="*/ T32 w 365"/>
                              <a:gd name="T34" fmla="+- 0 2349 1721"/>
                              <a:gd name="T35" fmla="*/ 2349 h 628"/>
                              <a:gd name="T36" fmla="+- 0 1024 913"/>
                              <a:gd name="T37" fmla="*/ T36 w 365"/>
                              <a:gd name="T38" fmla="+- 0 2127 1721"/>
                              <a:gd name="T39" fmla="*/ 2127 h 628"/>
                              <a:gd name="T40" fmla="+- 0 1097 913"/>
                              <a:gd name="T41" fmla="*/ T40 w 365"/>
                              <a:gd name="T42" fmla="+- 0 1721 1721"/>
                              <a:gd name="T43" fmla="*/ 1721 h 628"/>
                              <a:gd name="T44" fmla="+- 0 1158 913"/>
                              <a:gd name="T45" fmla="*/ T44 w 365"/>
                              <a:gd name="T46" fmla="+- 0 1755 1721"/>
                              <a:gd name="T47" fmla="*/ 1755 h 628"/>
                              <a:gd name="T48" fmla="+- 0 1182 913"/>
                              <a:gd name="T49" fmla="*/ T48 w 365"/>
                              <a:gd name="T50" fmla="+- 0 1778 1721"/>
                              <a:gd name="T51" fmla="*/ 1778 h 628"/>
                              <a:gd name="T52" fmla="+- 0 1173 913"/>
                              <a:gd name="T53" fmla="*/ T52 w 365"/>
                              <a:gd name="T54" fmla="+- 0 1800 1721"/>
                              <a:gd name="T55" fmla="*/ 1800 h 628"/>
                              <a:gd name="T56" fmla="+- 0 1134 913"/>
                              <a:gd name="T57" fmla="*/ T56 w 365"/>
                              <a:gd name="T58" fmla="+- 0 1832 1721"/>
                              <a:gd name="T59" fmla="*/ 1832 h 628"/>
                              <a:gd name="T60" fmla="+- 0 1239 913"/>
                              <a:gd name="T61" fmla="*/ T60 w 365"/>
                              <a:gd name="T62" fmla="+- 0 1919 1721"/>
                              <a:gd name="T63" fmla="*/ 1919 h 628"/>
                              <a:gd name="T64" fmla="+- 0 1277 913"/>
                              <a:gd name="T65" fmla="*/ T64 w 365"/>
                              <a:gd name="T66" fmla="+- 0 1975 1721"/>
                              <a:gd name="T67" fmla="*/ 1975 h 628"/>
                              <a:gd name="T68" fmla="+- 0 1254 913"/>
                              <a:gd name="T69" fmla="*/ T68 w 365"/>
                              <a:gd name="T70" fmla="+- 0 2024 1721"/>
                              <a:gd name="T71" fmla="*/ 2024 h 628"/>
                              <a:gd name="T72" fmla="+- 0 1171 913"/>
                              <a:gd name="T73" fmla="*/ T72 w 365"/>
                              <a:gd name="T74" fmla="+- 0 2090 1721"/>
                              <a:gd name="T75" fmla="*/ 2090 h 628"/>
                              <a:gd name="T76" fmla="+- 0 1171 913"/>
                              <a:gd name="T77" fmla="*/ T76 w 365"/>
                              <a:gd name="T78" fmla="+- 0 2127 1721"/>
                              <a:gd name="T79" fmla="*/ 2127 h 628"/>
                              <a:gd name="T80" fmla="+- 0 913 913"/>
                              <a:gd name="T81" fmla="*/ T80 w 365"/>
                              <a:gd name="T82" fmla="+- 0 2127 1721"/>
                              <a:gd name="T83" fmla="*/ 2127 h 628"/>
                              <a:gd name="T84" fmla="+- 0 926 913"/>
                              <a:gd name="T85" fmla="*/ T84 w 365"/>
                              <a:gd name="T86" fmla="+- 0 1983 1721"/>
                              <a:gd name="T87" fmla="*/ 1983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5" h="628">
                                <a:moveTo>
                                  <a:pt x="29" y="74"/>
                                </a:moveTo>
                                <a:lnTo>
                                  <a:pt x="39" y="46"/>
                                </a:lnTo>
                                <a:lnTo>
                                  <a:pt x="57" y="23"/>
                                </a:lnTo>
                                <a:lnTo>
                                  <a:pt x="82" y="8"/>
                                </a:lnTo>
                                <a:lnTo>
                                  <a:pt x="111" y="0"/>
                                </a:lnTo>
                                <a:moveTo>
                                  <a:pt x="111" y="406"/>
                                </a:moveTo>
                                <a:lnTo>
                                  <a:pt x="184" y="406"/>
                                </a:lnTo>
                                <a:lnTo>
                                  <a:pt x="184" y="628"/>
                                </a:lnTo>
                                <a:lnTo>
                                  <a:pt x="111" y="628"/>
                                </a:lnTo>
                                <a:lnTo>
                                  <a:pt x="111" y="406"/>
                                </a:lnTo>
                                <a:close/>
                                <a:moveTo>
                                  <a:pt x="184" y="0"/>
                                </a:moveTo>
                                <a:lnTo>
                                  <a:pt x="245" y="34"/>
                                </a:lnTo>
                                <a:lnTo>
                                  <a:pt x="269" y="57"/>
                                </a:lnTo>
                                <a:lnTo>
                                  <a:pt x="260" y="79"/>
                                </a:lnTo>
                                <a:lnTo>
                                  <a:pt x="221" y="111"/>
                                </a:lnTo>
                                <a:lnTo>
                                  <a:pt x="326" y="198"/>
                                </a:lnTo>
                                <a:lnTo>
                                  <a:pt x="364" y="254"/>
                                </a:lnTo>
                                <a:lnTo>
                                  <a:pt x="341" y="303"/>
                                </a:lnTo>
                                <a:lnTo>
                                  <a:pt x="258" y="369"/>
                                </a:lnTo>
                                <a:lnTo>
                                  <a:pt x="258" y="406"/>
                                </a:lnTo>
                                <a:lnTo>
                                  <a:pt x="0" y="406"/>
                                </a:lnTo>
                                <a:lnTo>
                                  <a:pt x="13" y="262"/>
                                </a:lnTo>
                              </a:path>
                            </a:pathLst>
                          </a:custGeom>
                          <a:noFill/>
                          <a:ln w="19050">
                            <a:solidFill>
                              <a:srgbClr val="EE00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06" y="1779"/>
                            <a:ext cx="23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20"/>
                        <wps:cNvCnPr>
                          <a:cxnSpLocks/>
                        </wps:cNvCnPr>
                        <wps:spPr bwMode="auto">
                          <a:xfrm>
                            <a:off x="1097" y="2349"/>
                            <a:ext cx="37" cy="0"/>
                          </a:xfrm>
                          <a:prstGeom prst="line">
                            <a:avLst/>
                          </a:prstGeom>
                          <a:noFill/>
                          <a:ln w="19050">
                            <a:solidFill>
                              <a:srgbClr val="EE002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086FCC" id="Group 19" o:spid="_x0000_s1026" style="position:absolute;margin-left:420.25pt;margin-top:609.6pt;width:19.4pt;height:43.9pt;z-index:251669504;mso-position-horizontal-relative:page" coordorigin="898,1486" coordsize="395,8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973;top:1486;width:175;height: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">
                  <v:imagedata r:id="rId9" o:title=""/>
                  <v:path arrowok="t"/>
                  <o:lock v:ext="edit" aspectratio="f"/>
                </v:shape>
                <v:shape id="AutoShape 22" o:spid="_x0000_s1028" style="position:absolute;left:912;top:1721;width:365;height:628;visibility:visible;mso-wrap-style:square;v-text-anchor:top" coordsize="365,6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" path="m29,74l39,46,57,23,82,8,111,t,406l184,406r,222l111,628r,-222xm184,r61,34l269,57r-9,22l221,111r105,87l364,254r-23,49l258,369r,37l,406,13,262e" filled="f" strokecolor="#ee0027" strokeweight="1.5pt">
                  <v:path arrowok="t" o:connecttype="custom" o:connectlocs="29,1795;39,1767;57,1744;82,1729;111,1721;111,2127;184,2127;184,2349;111,2349;111,2127;184,1721;245,1755;269,1778;260,1800;221,1832;326,1919;364,1975;341,2024;258,2090;258,2127;0,2127;13,1983" o:connectangles="0,0,0,0,0,0,0,0,0,0,0,0,0,0,0,0,0,0,0,0,0,0"/>
                </v:shape>
                <v:shape id="Picture 21" o:spid="_x0000_s1029" type="#_x0000_t75" style="position:absolute;left:906;top:1779;width:231;height: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">
                  <v:imagedata r:id="rId10" o:title=""/>
                  <v:path arrowok="t"/>
                  <o:lock v:ext="edit" aspectratio="f"/>
                </v:shape>
                <v:line id="Line 20" o:spid="_x0000_s1030" style="position:absolute;visibility:visible;mso-wrap-style:square" from="1097,2349" to="1134,2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" strokecolor="#ee0027" strokeweight="1.5pt">
                  <o:lock v:ext="edit" shapetype="f"/>
                </v:line>
                <w10:wrap anchorx="page"/>
              </v:group>
            </w:pict>
          </mc:Fallback>
        </mc:AlternateContent>
      </w:r>
      <w:r>
        <w:rPr>
          <w:noProof/>
        </w:rPr>
        <mc:AlternateContent>
          <mc:Choice Requires="wps">
            <w:drawing>
              <wp:anchor distT="0" distB="0" distL="114300" distR="114300" simplePos="0" relativeHeight="251661312" behindDoc="0" locked="0" layoutInCell="1" allowOverlap="1" wp14:anchorId="770B1943" wp14:editId="433B99C4">
                <wp:simplePos x="0" y="0"/>
                <wp:positionH relativeFrom="column">
                  <wp:posOffset>-502276</wp:posOffset>
                </wp:positionH>
                <wp:positionV relativeFrom="paragraph">
                  <wp:posOffset>8680361</wp:posOffset>
                </wp:positionV>
                <wp:extent cx="4700789" cy="3803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700789" cy="380365"/>
                        </a:xfrm>
                        <a:prstGeom prst="rect">
                          <a:avLst/>
                        </a:prstGeom>
                        <a:noFill/>
                        <a:ln w="6350">
                          <a:noFill/>
                        </a:ln>
                      </wps:spPr>
                      <wps:txbx>
                        <w:txbxContent>
                          <w:p w14:paraId="1C3C5D27" w14:textId="399AC462" w:rsidR="00E947B6" w:rsidRPr="00E947B6" w:rsidRDefault="00E947B6" w:rsidP="00E947B6">
                            <w:pPr>
                              <w:spacing w:line="189" w:lineRule="exact"/>
                              <w:ind w:left="90" w:hanging="90"/>
                              <w:rPr>
                                <w:sz w:val="16"/>
                              </w:rPr>
                            </w:pPr>
                            <w:r w:rsidRPr="00E947B6">
                              <w:rPr>
                                <w:color w:val="231F20"/>
                                <w:position w:val="5"/>
                                <w:sz w:val="9"/>
                              </w:rPr>
                              <w:t>*</w:t>
                            </w:r>
                            <w:r>
                              <w:rPr>
                                <w:color w:val="231F20"/>
                                <w:position w:val="5"/>
                                <w:sz w:val="9"/>
                              </w:rPr>
                              <w:tab/>
                            </w:r>
                            <w:r w:rsidRPr="00E947B6">
                              <w:rPr>
                                <w:color w:val="231F20"/>
                                <w:sz w:val="16"/>
                              </w:rPr>
                              <w:t>Individual patient needs may vary, based on your unique clinical situation and your</w:t>
                            </w:r>
                            <w:r w:rsidRPr="00E947B6">
                              <w:rPr>
                                <w:sz w:val="16"/>
                              </w:rPr>
                              <w:t xml:space="preserve"> </w:t>
                            </w:r>
                            <w:r w:rsidRPr="00E947B6">
                              <w:rPr>
                                <w:color w:val="231F20"/>
                                <w:spacing w:val="-3"/>
                                <w:sz w:val="16"/>
                              </w:rPr>
                              <w:t xml:space="preserve">provider’s </w:t>
                            </w:r>
                            <w:r w:rsidRPr="00E947B6">
                              <w:rPr>
                                <w:color w:val="231F20"/>
                                <w:sz w:val="16"/>
                              </w:rPr>
                              <w:t xml:space="preserve">recommendation. For a complete list of the vaccine recommendations </w:t>
                            </w:r>
                            <w:r w:rsidRPr="00E947B6">
                              <w:rPr>
                                <w:color w:val="231F20"/>
                                <w:spacing w:val="-9"/>
                                <w:sz w:val="16"/>
                              </w:rPr>
                              <w:t xml:space="preserve">by </w:t>
                            </w:r>
                            <w:r w:rsidRPr="00E947B6">
                              <w:rPr>
                                <w:color w:val="231F20"/>
                                <w:sz w:val="16"/>
                              </w:rPr>
                              <w:t xml:space="preserve">age, visit </w:t>
                            </w:r>
                            <w:r>
                              <w:fldChar w:fldCharType="begin"/>
                            </w:r>
                            <w:r>
                              <w:instrText xml:space="preserve"> HYPERLINK "http://www.cdc.gov/vaccines" \h </w:instrText>
                            </w:r>
                            <w:r>
                              <w:fldChar w:fldCharType="separate"/>
                            </w:r>
                            <w:r w:rsidRPr="00E947B6">
                              <w:rPr>
                                <w:color w:val="EE0027"/>
                                <w:sz w:val="16"/>
                              </w:rPr>
                              <w:t>www.cdc.gov/</w:t>
                            </w:r>
                            <w:r w:rsidRPr="00E947B6">
                              <w:rPr>
                                <w:color w:val="EE0027"/>
                                <w:sz w:val="16"/>
                              </w:rPr>
                              <w:t>v</w:t>
                            </w:r>
                            <w:r w:rsidRPr="00E947B6">
                              <w:rPr>
                                <w:color w:val="EE0027"/>
                                <w:sz w:val="16"/>
                              </w:rPr>
                              <w:t>acci</w:t>
                            </w:r>
                            <w:r w:rsidRPr="00E947B6">
                              <w:rPr>
                                <w:color w:val="EE0027"/>
                                <w:sz w:val="16"/>
                              </w:rPr>
                              <w:t>n</w:t>
                            </w:r>
                            <w:r w:rsidRPr="00E947B6">
                              <w:rPr>
                                <w:color w:val="EE0027"/>
                                <w:sz w:val="16"/>
                              </w:rPr>
                              <w:t>es</w:t>
                            </w:r>
                            <w:r w:rsidRPr="00E947B6">
                              <w:rPr>
                                <w:color w:val="231F20"/>
                                <w:sz w:val="16"/>
                              </w:rPr>
                              <w:t>.</w:t>
                            </w:r>
                            <w:r w:rsidRPr="00E947B6">
                              <w:rPr>
                                <w:color w:val="231F20"/>
                                <w:sz w:val="16"/>
                              </w:rPr>
                              <w:fldChar w:fldCharType="end"/>
                            </w:r>
                          </w:p>
                          <w:p w14:paraId="2F27FE92" w14:textId="77777777" w:rsidR="00E947B6" w:rsidRDefault="00E94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1943" id="Text Box 2" o:spid="_x0000_s1027" type="#_x0000_t202" style="position:absolute;left:0;text-align:left;margin-left:-39.55pt;margin-top:683.5pt;width:370.15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" filled="f" stroked="f" strokeweight=".5pt">
                <v:textbox>
                  <w:txbxContent>
                    <w:p w14:paraId="1C3C5D27" w14:textId="399AC462" w:rsidR="00E947B6" w:rsidRPr="00E947B6" w:rsidRDefault="00E947B6" w:rsidP="00E947B6">
                      <w:pPr>
                        <w:spacing w:line="189" w:lineRule="exact"/>
                        <w:ind w:left="90" w:hanging="90"/>
                        <w:rPr>
                          <w:sz w:val="16"/>
                        </w:rPr>
                      </w:pPr>
                      <w:r w:rsidRPr="00E947B6">
                        <w:rPr>
                          <w:color w:val="231F20"/>
                          <w:position w:val="5"/>
                          <w:sz w:val="9"/>
                        </w:rPr>
                        <w:t>*</w:t>
                      </w:r>
                      <w:r>
                        <w:rPr>
                          <w:color w:val="231F20"/>
                          <w:position w:val="5"/>
                          <w:sz w:val="9"/>
                        </w:rPr>
                        <w:tab/>
                      </w:r>
                      <w:r w:rsidRPr="00E947B6">
                        <w:rPr>
                          <w:color w:val="231F20"/>
                          <w:sz w:val="16"/>
                        </w:rPr>
                        <w:t>Individual patient needs may vary, based on your unique clinical situation and your</w:t>
                      </w:r>
                      <w:r w:rsidRPr="00E947B6">
                        <w:rPr>
                          <w:sz w:val="16"/>
                        </w:rPr>
                        <w:t xml:space="preserve"> </w:t>
                      </w:r>
                      <w:r w:rsidRPr="00E947B6">
                        <w:rPr>
                          <w:color w:val="231F20"/>
                          <w:spacing w:val="-3"/>
                          <w:sz w:val="16"/>
                        </w:rPr>
                        <w:t xml:space="preserve">provider’s </w:t>
                      </w:r>
                      <w:r w:rsidRPr="00E947B6">
                        <w:rPr>
                          <w:color w:val="231F20"/>
                          <w:sz w:val="16"/>
                        </w:rPr>
                        <w:t xml:space="preserve">recommendation. For a complete list of the vaccine recommendations </w:t>
                      </w:r>
                      <w:r w:rsidRPr="00E947B6">
                        <w:rPr>
                          <w:color w:val="231F20"/>
                          <w:spacing w:val="-9"/>
                          <w:sz w:val="16"/>
                        </w:rPr>
                        <w:t xml:space="preserve">by </w:t>
                      </w:r>
                      <w:r w:rsidRPr="00E947B6">
                        <w:rPr>
                          <w:color w:val="231F20"/>
                          <w:sz w:val="16"/>
                        </w:rPr>
                        <w:t xml:space="preserve">age, visit </w:t>
                      </w:r>
                      <w:r>
                        <w:fldChar w:fldCharType="begin"/>
                      </w:r>
                      <w:r>
                        <w:instrText xml:space="preserve"> HYPERLINK "http://www.cdc.gov/vaccines" \h </w:instrText>
                      </w:r>
                      <w:r>
                        <w:fldChar w:fldCharType="separate"/>
                      </w:r>
                      <w:r w:rsidRPr="00E947B6">
                        <w:rPr>
                          <w:color w:val="EE0027"/>
                          <w:sz w:val="16"/>
                        </w:rPr>
                        <w:t>www.cdc.gov/</w:t>
                      </w:r>
                      <w:r w:rsidRPr="00E947B6">
                        <w:rPr>
                          <w:color w:val="EE0027"/>
                          <w:sz w:val="16"/>
                        </w:rPr>
                        <w:t>v</w:t>
                      </w:r>
                      <w:r w:rsidRPr="00E947B6">
                        <w:rPr>
                          <w:color w:val="EE0027"/>
                          <w:sz w:val="16"/>
                        </w:rPr>
                        <w:t>acci</w:t>
                      </w:r>
                      <w:r w:rsidRPr="00E947B6">
                        <w:rPr>
                          <w:color w:val="EE0027"/>
                          <w:sz w:val="16"/>
                        </w:rPr>
                        <w:t>n</w:t>
                      </w:r>
                      <w:r w:rsidRPr="00E947B6">
                        <w:rPr>
                          <w:color w:val="EE0027"/>
                          <w:sz w:val="16"/>
                        </w:rPr>
                        <w:t>es</w:t>
                      </w:r>
                      <w:r w:rsidRPr="00E947B6">
                        <w:rPr>
                          <w:color w:val="231F20"/>
                          <w:sz w:val="16"/>
                        </w:rPr>
                        <w:t>.</w:t>
                      </w:r>
                      <w:r w:rsidRPr="00E947B6">
                        <w:rPr>
                          <w:color w:val="231F20"/>
                          <w:sz w:val="16"/>
                        </w:rPr>
                        <w:fldChar w:fldCharType="end"/>
                      </w:r>
                    </w:p>
                    <w:p w14:paraId="2F27FE92" w14:textId="77777777" w:rsidR="00E947B6" w:rsidRDefault="00E947B6"/>
                  </w:txbxContent>
                </v:textbox>
              </v:shape>
            </w:pict>
          </mc:Fallback>
        </mc:AlternateContent>
      </w:r>
      <w:r w:rsidR="00324DBB">
        <w:rPr>
          <w:noProof/>
        </w:rPr>
        <mc:AlternateContent>
          <mc:Choice Requires="wpg">
            <w:drawing>
              <wp:anchor distT="0" distB="0" distL="114300" distR="114300" simplePos="0" relativeHeight="251667456" behindDoc="0" locked="0" layoutInCell="1" allowOverlap="1" wp14:anchorId="24946CC7" wp14:editId="511F2C4D">
                <wp:simplePos x="0" y="0"/>
                <wp:positionH relativeFrom="page">
                  <wp:posOffset>5242560</wp:posOffset>
                </wp:positionH>
                <wp:positionV relativeFrom="paragraph">
                  <wp:posOffset>6924675</wp:posOffset>
                </wp:positionV>
                <wp:extent cx="451485" cy="591185"/>
                <wp:effectExtent l="0" t="0" r="5715" b="18415"/>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591185"/>
                          <a:chOff x="738" y="-40"/>
                          <a:chExt cx="711" cy="931"/>
                        </a:xfrm>
                      </wpg:grpSpPr>
                      <wps:wsp>
                        <wps:cNvPr id="15" name="AutoShape 18"/>
                        <wps:cNvSpPr>
                          <a:spLocks/>
                        </wps:cNvSpPr>
                        <wps:spPr bwMode="auto">
                          <a:xfrm>
                            <a:off x="1086" y="175"/>
                            <a:ext cx="348" cy="698"/>
                          </a:xfrm>
                          <a:custGeom>
                            <a:avLst/>
                            <a:gdLst>
                              <a:gd name="T0" fmla="+- 0 1087 1087"/>
                              <a:gd name="T1" fmla="*/ T0 w 348"/>
                              <a:gd name="T2" fmla="+- 0 639 175"/>
                              <a:gd name="T3" fmla="*/ 639 h 698"/>
                              <a:gd name="T4" fmla="+- 0 1201 1087"/>
                              <a:gd name="T5" fmla="*/ T4 w 348"/>
                              <a:gd name="T6" fmla="+- 0 639 175"/>
                              <a:gd name="T7" fmla="*/ 639 h 698"/>
                              <a:gd name="T8" fmla="+- 0 1201 1087"/>
                              <a:gd name="T9" fmla="*/ T8 w 348"/>
                              <a:gd name="T10" fmla="+- 0 873 175"/>
                              <a:gd name="T11" fmla="*/ 873 h 698"/>
                              <a:gd name="T12" fmla="+- 0 1293 1087"/>
                              <a:gd name="T13" fmla="*/ T12 w 348"/>
                              <a:gd name="T14" fmla="+- 0 873 175"/>
                              <a:gd name="T15" fmla="*/ 873 h 698"/>
                              <a:gd name="T16" fmla="+- 0 1293 1087"/>
                              <a:gd name="T17" fmla="*/ T16 w 348"/>
                              <a:gd name="T18" fmla="+- 0 639 175"/>
                              <a:gd name="T19" fmla="*/ 639 h 698"/>
                              <a:gd name="T20" fmla="+- 0 1434 1087"/>
                              <a:gd name="T21" fmla="*/ T20 w 348"/>
                              <a:gd name="T22" fmla="+- 0 639 175"/>
                              <a:gd name="T23" fmla="*/ 639 h 698"/>
                              <a:gd name="T24" fmla="+- 0 1325 1087"/>
                              <a:gd name="T25" fmla="*/ T24 w 348"/>
                              <a:gd name="T26" fmla="+- 0 418 175"/>
                              <a:gd name="T27" fmla="*/ 418 h 698"/>
                              <a:gd name="T28" fmla="+- 0 1346 1087"/>
                              <a:gd name="T29" fmla="*/ T28 w 348"/>
                              <a:gd name="T30" fmla="+- 0 326 175"/>
                              <a:gd name="T31" fmla="*/ 326 h 698"/>
                              <a:gd name="T32" fmla="+- 0 1347 1087"/>
                              <a:gd name="T33" fmla="*/ T32 w 348"/>
                              <a:gd name="T34" fmla="+- 0 238 175"/>
                              <a:gd name="T35" fmla="*/ 238 h 698"/>
                              <a:gd name="T36" fmla="+- 0 1344 1087"/>
                              <a:gd name="T37" fmla="*/ T36 w 348"/>
                              <a:gd name="T38" fmla="+- 0 195 175"/>
                              <a:gd name="T39" fmla="*/ 195 h 698"/>
                              <a:gd name="T40" fmla="+- 0 1338 1087"/>
                              <a:gd name="T41" fmla="*/ T40 w 348"/>
                              <a:gd name="T42" fmla="+- 0 180 175"/>
                              <a:gd name="T43" fmla="*/ 180 h 698"/>
                              <a:gd name="T44" fmla="+- 0 1334 1087"/>
                              <a:gd name="T45" fmla="*/ T44 w 348"/>
                              <a:gd name="T46" fmla="+- 0 178 175"/>
                              <a:gd name="T47" fmla="*/ 178 h 698"/>
                              <a:gd name="T48" fmla="+- 0 1327 1087"/>
                              <a:gd name="T49" fmla="*/ T48 w 348"/>
                              <a:gd name="T50" fmla="+- 0 176 175"/>
                              <a:gd name="T51" fmla="*/ 176 h 698"/>
                              <a:gd name="T52" fmla="+- 0 1319 1087"/>
                              <a:gd name="T53" fmla="*/ T52 w 348"/>
                              <a:gd name="T54" fmla="+- 0 175 175"/>
                              <a:gd name="T55" fmla="*/ 175 h 698"/>
                              <a:gd name="T56" fmla="+- 0 1310 1087"/>
                              <a:gd name="T57" fmla="*/ T56 w 348"/>
                              <a:gd name="T58" fmla="+- 0 175 175"/>
                              <a:gd name="T59" fmla="*/ 175 h 698"/>
                              <a:gd name="T60" fmla="+- 0 1244 1087"/>
                              <a:gd name="T61" fmla="*/ T60 w 348"/>
                              <a:gd name="T62" fmla="+- 0 234 175"/>
                              <a:gd name="T63" fmla="*/ 234 h 698"/>
                              <a:gd name="T64" fmla="+- 0 1177 1087"/>
                              <a:gd name="T65" fmla="*/ T64 w 348"/>
                              <a:gd name="T66" fmla="+- 0 175 175"/>
                              <a:gd name="T67" fmla="*/ 175 h 698"/>
                              <a:gd name="T68" fmla="+- 0 1169 1087"/>
                              <a:gd name="T69" fmla="*/ T68 w 348"/>
                              <a:gd name="T70" fmla="+- 0 175 175"/>
                              <a:gd name="T71" fmla="*/ 175 h 698"/>
                              <a:gd name="T72" fmla="+- 0 1161 1087"/>
                              <a:gd name="T73" fmla="*/ T72 w 348"/>
                              <a:gd name="T74" fmla="+- 0 176 175"/>
                              <a:gd name="T75" fmla="*/ 176 h 698"/>
                              <a:gd name="T76" fmla="+- 0 1153 1087"/>
                              <a:gd name="T77" fmla="*/ T76 w 348"/>
                              <a:gd name="T78" fmla="+- 0 178 175"/>
                              <a:gd name="T79" fmla="*/ 17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 h="698">
                                <a:moveTo>
                                  <a:pt x="0" y="464"/>
                                </a:moveTo>
                                <a:lnTo>
                                  <a:pt x="114" y="464"/>
                                </a:lnTo>
                                <a:lnTo>
                                  <a:pt x="114" y="698"/>
                                </a:lnTo>
                                <a:moveTo>
                                  <a:pt x="206" y="698"/>
                                </a:moveTo>
                                <a:lnTo>
                                  <a:pt x="206" y="464"/>
                                </a:lnTo>
                                <a:lnTo>
                                  <a:pt x="347" y="464"/>
                                </a:lnTo>
                                <a:lnTo>
                                  <a:pt x="238" y="243"/>
                                </a:lnTo>
                                <a:lnTo>
                                  <a:pt x="259" y="151"/>
                                </a:lnTo>
                                <a:lnTo>
                                  <a:pt x="260" y="63"/>
                                </a:lnTo>
                                <a:lnTo>
                                  <a:pt x="257" y="20"/>
                                </a:lnTo>
                                <a:lnTo>
                                  <a:pt x="251" y="5"/>
                                </a:lnTo>
                                <a:lnTo>
                                  <a:pt x="247" y="3"/>
                                </a:lnTo>
                                <a:lnTo>
                                  <a:pt x="240" y="1"/>
                                </a:lnTo>
                                <a:lnTo>
                                  <a:pt x="232" y="0"/>
                                </a:lnTo>
                                <a:lnTo>
                                  <a:pt x="223" y="0"/>
                                </a:lnTo>
                                <a:lnTo>
                                  <a:pt x="157" y="59"/>
                                </a:lnTo>
                                <a:lnTo>
                                  <a:pt x="90" y="0"/>
                                </a:lnTo>
                                <a:lnTo>
                                  <a:pt x="82" y="0"/>
                                </a:lnTo>
                                <a:lnTo>
                                  <a:pt x="74" y="1"/>
                                </a:lnTo>
                                <a:lnTo>
                                  <a:pt x="66" y="3"/>
                                </a:lnTo>
                              </a:path>
                            </a:pathLst>
                          </a:custGeom>
                          <a:noFill/>
                          <a:ln w="19050">
                            <a:solidFill>
                              <a:srgbClr val="EE00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179" y="-32"/>
                            <a:ext cx="13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Line 16"/>
                        <wps:cNvCnPr>
                          <a:cxnSpLocks/>
                        </wps:cNvCnPr>
                        <wps:spPr bwMode="auto">
                          <a:xfrm>
                            <a:off x="911" y="876"/>
                            <a:ext cx="0" cy="0"/>
                          </a:xfrm>
                          <a:prstGeom prst="line">
                            <a:avLst/>
                          </a:prstGeom>
                          <a:noFill/>
                          <a:ln w="19050">
                            <a:solidFill>
                              <a:srgbClr val="EE0027"/>
                            </a:solidFill>
                            <a:prstDash val="solid"/>
                            <a:round/>
                            <a:headEnd/>
                            <a:tailEnd/>
                          </a:ln>
                          <a:extLst>
                            <a:ext uri="{909E8E84-426E-40DD-AFC4-6F175D3DCCD1}">
                              <a14:hiddenFill xmlns:a14="http://schemas.microsoft.com/office/drawing/2010/main">
                                <a:noFill/>
                              </a14:hiddenFill>
                            </a:ext>
                          </a:extLst>
                        </wps:spPr>
                        <wps:bodyPr/>
                      </wps:wsp>
                      <wps:wsp>
                        <wps:cNvPr id="18" name="Line 15"/>
                        <wps:cNvCnPr>
                          <a:cxnSpLocks/>
                        </wps:cNvCnPr>
                        <wps:spPr bwMode="auto">
                          <a:xfrm>
                            <a:off x="1017" y="582"/>
                            <a:ext cx="0" cy="309"/>
                          </a:xfrm>
                          <a:prstGeom prst="line">
                            <a:avLst/>
                          </a:prstGeom>
                          <a:noFill/>
                          <a:ln w="29299">
                            <a:solidFill>
                              <a:srgbClr val="EE002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46" y="-41"/>
                            <a:ext cx="14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3"/>
                        <wps:cNvSpPr>
                          <a:spLocks/>
                        </wps:cNvSpPr>
                        <wps:spPr bwMode="auto">
                          <a:xfrm>
                            <a:off x="752" y="166"/>
                            <a:ext cx="304" cy="710"/>
                          </a:xfrm>
                          <a:custGeom>
                            <a:avLst/>
                            <a:gdLst>
                              <a:gd name="T0" fmla="+- 0 817 753"/>
                              <a:gd name="T1" fmla="*/ T0 w 304"/>
                              <a:gd name="T2" fmla="+- 0 876 167"/>
                              <a:gd name="T3" fmla="*/ 876 h 710"/>
                              <a:gd name="T4" fmla="+- 0 789 753"/>
                              <a:gd name="T5" fmla="*/ T4 w 304"/>
                              <a:gd name="T6" fmla="+- 0 485 167"/>
                              <a:gd name="T7" fmla="*/ 485 h 710"/>
                              <a:gd name="T8" fmla="+- 0 784 753"/>
                              <a:gd name="T9" fmla="*/ T8 w 304"/>
                              <a:gd name="T10" fmla="+- 0 482 167"/>
                              <a:gd name="T11" fmla="*/ 482 h 710"/>
                              <a:gd name="T12" fmla="+- 0 773 753"/>
                              <a:gd name="T13" fmla="*/ T12 w 304"/>
                              <a:gd name="T14" fmla="+- 0 482 167"/>
                              <a:gd name="T15" fmla="*/ 482 h 710"/>
                              <a:gd name="T16" fmla="+- 0 761 753"/>
                              <a:gd name="T17" fmla="*/ T16 w 304"/>
                              <a:gd name="T18" fmla="+- 0 483 167"/>
                              <a:gd name="T19" fmla="*/ 483 h 710"/>
                              <a:gd name="T20" fmla="+- 0 756 753"/>
                              <a:gd name="T21" fmla="*/ T20 w 304"/>
                              <a:gd name="T22" fmla="+- 0 480 167"/>
                              <a:gd name="T23" fmla="*/ 480 h 710"/>
                              <a:gd name="T24" fmla="+- 0 753 753"/>
                              <a:gd name="T25" fmla="*/ T24 w 304"/>
                              <a:gd name="T26" fmla="+- 0 311 167"/>
                              <a:gd name="T27" fmla="*/ 311 h 710"/>
                              <a:gd name="T28" fmla="+- 0 760 753"/>
                              <a:gd name="T29" fmla="*/ T28 w 304"/>
                              <a:gd name="T30" fmla="+- 0 218 167"/>
                              <a:gd name="T31" fmla="*/ 218 h 710"/>
                              <a:gd name="T32" fmla="+- 0 796 753"/>
                              <a:gd name="T33" fmla="*/ T32 w 304"/>
                              <a:gd name="T34" fmla="+- 0 168 167"/>
                              <a:gd name="T35" fmla="*/ 168 h 710"/>
                              <a:gd name="T36" fmla="+- 0 811 753"/>
                              <a:gd name="T37" fmla="*/ T36 w 304"/>
                              <a:gd name="T38" fmla="+- 0 168 167"/>
                              <a:gd name="T39" fmla="*/ 168 h 710"/>
                              <a:gd name="T40" fmla="+- 0 822 753"/>
                              <a:gd name="T41" fmla="*/ T40 w 304"/>
                              <a:gd name="T42" fmla="+- 0 167 167"/>
                              <a:gd name="T43" fmla="*/ 167 h 710"/>
                              <a:gd name="T44" fmla="+- 0 835 753"/>
                              <a:gd name="T45" fmla="*/ T44 w 304"/>
                              <a:gd name="T46" fmla="+- 0 167 167"/>
                              <a:gd name="T47" fmla="*/ 167 h 710"/>
                              <a:gd name="T48" fmla="+- 0 846 753"/>
                              <a:gd name="T49" fmla="*/ T48 w 304"/>
                              <a:gd name="T50" fmla="+- 0 173 167"/>
                              <a:gd name="T51" fmla="*/ 173 h 710"/>
                              <a:gd name="T52" fmla="+- 0 852 753"/>
                              <a:gd name="T53" fmla="*/ T52 w 304"/>
                              <a:gd name="T54" fmla="+- 0 182 167"/>
                              <a:gd name="T55" fmla="*/ 182 h 710"/>
                              <a:gd name="T56" fmla="+- 0 876 753"/>
                              <a:gd name="T57" fmla="*/ T56 w 304"/>
                              <a:gd name="T58" fmla="+- 0 201 167"/>
                              <a:gd name="T59" fmla="*/ 201 h 710"/>
                              <a:gd name="T60" fmla="+- 0 909 753"/>
                              <a:gd name="T61" fmla="*/ T60 w 304"/>
                              <a:gd name="T62" fmla="+- 0 207 167"/>
                              <a:gd name="T63" fmla="*/ 207 h 710"/>
                              <a:gd name="T64" fmla="+- 0 942 753"/>
                              <a:gd name="T65" fmla="*/ T64 w 304"/>
                              <a:gd name="T66" fmla="+- 0 201 167"/>
                              <a:gd name="T67" fmla="*/ 201 h 710"/>
                              <a:gd name="T68" fmla="+- 0 966 753"/>
                              <a:gd name="T69" fmla="*/ T68 w 304"/>
                              <a:gd name="T70" fmla="+- 0 182 167"/>
                              <a:gd name="T71" fmla="*/ 182 h 710"/>
                              <a:gd name="T72" fmla="+- 0 972 753"/>
                              <a:gd name="T73" fmla="*/ T72 w 304"/>
                              <a:gd name="T74" fmla="+- 0 173 167"/>
                              <a:gd name="T75" fmla="*/ 173 h 710"/>
                              <a:gd name="T76" fmla="+- 0 984 753"/>
                              <a:gd name="T77" fmla="*/ T76 w 304"/>
                              <a:gd name="T78" fmla="+- 0 167 167"/>
                              <a:gd name="T79" fmla="*/ 167 h 710"/>
                              <a:gd name="T80" fmla="+- 0 997 753"/>
                              <a:gd name="T81" fmla="*/ T80 w 304"/>
                              <a:gd name="T82" fmla="+- 0 167 167"/>
                              <a:gd name="T83" fmla="*/ 167 h 710"/>
                              <a:gd name="T84" fmla="+- 0 1007 753"/>
                              <a:gd name="T85" fmla="*/ T84 w 304"/>
                              <a:gd name="T86" fmla="+- 0 168 167"/>
                              <a:gd name="T87" fmla="*/ 168 h 710"/>
                              <a:gd name="T88" fmla="+- 0 1022 753"/>
                              <a:gd name="T89" fmla="*/ T88 w 304"/>
                              <a:gd name="T90" fmla="+- 0 168 167"/>
                              <a:gd name="T91" fmla="*/ 168 h 710"/>
                              <a:gd name="T92" fmla="+- 0 1035 753"/>
                              <a:gd name="T93" fmla="*/ T92 w 304"/>
                              <a:gd name="T94" fmla="+- 0 169 167"/>
                              <a:gd name="T95" fmla="*/ 169 h 710"/>
                              <a:gd name="T96" fmla="+- 0 1043 753"/>
                              <a:gd name="T97" fmla="*/ T96 w 304"/>
                              <a:gd name="T98" fmla="+- 0 169 167"/>
                              <a:gd name="T99" fmla="*/ 169 h 710"/>
                              <a:gd name="T100" fmla="+- 0 1044 753"/>
                              <a:gd name="T101" fmla="*/ T100 w 304"/>
                              <a:gd name="T102" fmla="+- 0 170 167"/>
                              <a:gd name="T103" fmla="*/ 170 h 710"/>
                              <a:gd name="T104" fmla="+- 0 1051 753"/>
                              <a:gd name="T105" fmla="*/ T104 w 304"/>
                              <a:gd name="T106" fmla="+- 0 175 167"/>
                              <a:gd name="T107" fmla="*/ 175 h 710"/>
                              <a:gd name="T108" fmla="+- 0 1057 753"/>
                              <a:gd name="T109" fmla="*/ T108 w 304"/>
                              <a:gd name="T110" fmla="+- 0 206 167"/>
                              <a:gd name="T111" fmla="*/ 206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4" h="710">
                                <a:moveTo>
                                  <a:pt x="64" y="709"/>
                                </a:moveTo>
                                <a:lnTo>
                                  <a:pt x="36" y="318"/>
                                </a:lnTo>
                                <a:lnTo>
                                  <a:pt x="31" y="315"/>
                                </a:lnTo>
                                <a:lnTo>
                                  <a:pt x="20" y="315"/>
                                </a:lnTo>
                                <a:lnTo>
                                  <a:pt x="8" y="316"/>
                                </a:lnTo>
                                <a:lnTo>
                                  <a:pt x="3" y="313"/>
                                </a:lnTo>
                                <a:lnTo>
                                  <a:pt x="0" y="144"/>
                                </a:lnTo>
                                <a:lnTo>
                                  <a:pt x="7" y="51"/>
                                </a:lnTo>
                                <a:lnTo>
                                  <a:pt x="43" y="1"/>
                                </a:lnTo>
                                <a:lnTo>
                                  <a:pt x="58" y="1"/>
                                </a:lnTo>
                                <a:lnTo>
                                  <a:pt x="69" y="0"/>
                                </a:lnTo>
                                <a:lnTo>
                                  <a:pt x="82" y="0"/>
                                </a:lnTo>
                                <a:lnTo>
                                  <a:pt x="93" y="6"/>
                                </a:lnTo>
                                <a:lnTo>
                                  <a:pt x="99" y="15"/>
                                </a:lnTo>
                                <a:lnTo>
                                  <a:pt x="123" y="34"/>
                                </a:lnTo>
                                <a:lnTo>
                                  <a:pt x="156" y="40"/>
                                </a:lnTo>
                                <a:lnTo>
                                  <a:pt x="189" y="34"/>
                                </a:lnTo>
                                <a:lnTo>
                                  <a:pt x="213" y="15"/>
                                </a:lnTo>
                                <a:lnTo>
                                  <a:pt x="219" y="6"/>
                                </a:lnTo>
                                <a:lnTo>
                                  <a:pt x="231" y="0"/>
                                </a:lnTo>
                                <a:lnTo>
                                  <a:pt x="244" y="0"/>
                                </a:lnTo>
                                <a:lnTo>
                                  <a:pt x="254" y="1"/>
                                </a:lnTo>
                                <a:lnTo>
                                  <a:pt x="269" y="1"/>
                                </a:lnTo>
                                <a:lnTo>
                                  <a:pt x="282" y="2"/>
                                </a:lnTo>
                                <a:lnTo>
                                  <a:pt x="290" y="2"/>
                                </a:lnTo>
                                <a:lnTo>
                                  <a:pt x="291" y="3"/>
                                </a:lnTo>
                                <a:lnTo>
                                  <a:pt x="298" y="8"/>
                                </a:lnTo>
                                <a:lnTo>
                                  <a:pt x="304" y="39"/>
                                </a:lnTo>
                              </a:path>
                            </a:pathLst>
                          </a:custGeom>
                          <a:noFill/>
                          <a:ln w="19050">
                            <a:solidFill>
                              <a:srgbClr val="EE002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0D461" id="Group 12" o:spid="_x0000_s1026" style="position:absolute;margin-left:412.8pt;margin-top:545.25pt;width:35.55pt;height:46.55pt;z-index:251667456;mso-position-horizontal-relative:page" coordorigin="738,-40" coordsize="711,9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">
                <v:shape id="AutoShape 18" o:spid="_x0000_s1027" style="position:absolute;left:1086;top:175;width:348;height:698;visibility:visible;mso-wrap-style:square;v-text-anchor:top" coordsize="348,6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" path="m,464r114,l114,698t92,l206,464r141,l238,243r21,-92l260,63,257,20,251,5,247,3,240,1,232,r-9,l157,59,90,,82,,74,1,66,3e" filled="f" strokecolor="#ee0027" strokeweight="1.5pt">
                  <v:path arrowok="t" o:connecttype="custom" o:connectlocs="0,639;114,639;114,873;206,873;206,639;347,639;238,418;259,326;260,238;257,195;251,180;247,178;240,176;232,175;223,175;157,234;90,175;82,175;74,176;66,178" o:connectangles="0,0,0,0,0,0,0,0,0,0,0,0,0,0,0,0,0,0,0,0"/>
                </v:shape>
                <v:shape id="Picture 17" o:spid="_x0000_s1028" type="#_x0000_t75" style="position:absolute;left:1179;top:-32;width:139;height: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">
                  <v:imagedata r:id="rId13" o:title=""/>
                  <v:path arrowok="t"/>
                  <o:lock v:ext="edit" aspectratio="f"/>
                </v:shape>
                <v:line id="Line 16" o:spid="_x0000_s1029" style="position:absolute;visibility:visible;mso-wrap-style:square" from="911,876" to="911,8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" strokecolor="#ee0027" strokeweight="1.5pt">
                  <o:lock v:ext="edit" shapetype="f"/>
                </v:line>
                <v:line id="Line 15" o:spid="_x0000_s1030" style="position:absolute;visibility:visible;mso-wrap-style:square" from="1017,582" to="1017,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" strokecolor="#ee0027" strokeweight=".81386mm">
                  <o:lock v:ext="edit" shapetype="f"/>
                </v:line>
                <v:shape id="Picture 14" o:spid="_x0000_s1031" type="#_x0000_t75" style="position:absolute;left:846;top:-41;width:145;height: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">
                  <v:imagedata r:id="rId14" o:title=""/>
                  <v:path arrowok="t"/>
                  <o:lock v:ext="edit" aspectratio="f"/>
                </v:shape>
                <v:shape id="Freeform 13" o:spid="_x0000_s1032" style="position:absolute;left:752;top:166;width:304;height:710;visibility:visible;mso-wrap-style:square;v-text-anchor:top" coordsize="304,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" path="m64,709l36,318r-5,-3l20,315,8,316,3,313,,144,7,51,43,1r15,l69,,82,,93,6r6,9l123,34r33,6l189,34,213,15r6,-9l231,r13,l254,1r15,l282,2r8,l291,3r7,5l304,39e" filled="f" strokecolor="#ee0027" strokeweight="1.5pt">
                  <v:path arrowok="t" o:connecttype="custom" o:connectlocs="64,876;36,485;31,482;20,482;8,483;3,480;0,311;7,218;43,168;58,168;69,167;82,167;93,173;99,182;123,201;156,207;189,201;213,182;219,173;231,167;244,167;254,168;269,168;282,169;290,169;291,170;298,175;304,206" o:connectangles="0,0,0,0,0,0,0,0,0,0,0,0,0,0,0,0,0,0,0,0,0,0,0,0,0,0,0,0"/>
                </v:shape>
                <w10:wrap anchorx="page"/>
              </v:group>
            </w:pict>
          </mc:Fallback>
        </mc:AlternateContent>
      </w:r>
      <w:r w:rsidR="00324DBB">
        <w:rPr>
          <w:noProof/>
        </w:rPr>
        <mc:AlternateContent>
          <mc:Choice Requires="wps">
            <w:drawing>
              <wp:anchor distT="0" distB="0" distL="114300" distR="114300" simplePos="0" relativeHeight="251673600" behindDoc="0" locked="0" layoutInCell="1" allowOverlap="1" wp14:anchorId="5D3C8DAC" wp14:editId="4E2BE6A3">
                <wp:simplePos x="0" y="0"/>
                <wp:positionH relativeFrom="column">
                  <wp:posOffset>4305300</wp:posOffset>
                </wp:positionH>
                <wp:positionV relativeFrom="paragraph">
                  <wp:posOffset>5332450</wp:posOffset>
                </wp:positionV>
                <wp:extent cx="1760121" cy="0"/>
                <wp:effectExtent l="0" t="25400" r="31115" b="25400"/>
                <wp:wrapNone/>
                <wp:docPr id="26" name="Straight Connector 26"/>
                <wp:cNvGraphicFramePr/>
                <a:graphic xmlns:a="http://schemas.openxmlformats.org/drawingml/2006/main">
                  <a:graphicData uri="http://schemas.microsoft.com/office/word/2010/wordprocessingShape">
                    <wps:wsp>
                      <wps:cNvCnPr/>
                      <wps:spPr>
                        <a:xfrm>
                          <a:off x="0" y="0"/>
                          <a:ext cx="1760121" cy="0"/>
                        </a:xfrm>
                        <a:prstGeom prst="line">
                          <a:avLst/>
                        </a:prstGeom>
                        <a:ln w="50800">
                          <a:solidFill>
                            <a:srgbClr val="EE30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41C8E" id="Straight Connector 2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39pt,419.9pt" to="477.6pt,41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" strokecolor="#ee303c" strokeweight="4pt">
                <v:stroke joinstyle="miter"/>
              </v:line>
            </w:pict>
          </mc:Fallback>
        </mc:AlternateContent>
      </w:r>
      <w:r w:rsidR="00324DBB">
        <w:rPr>
          <w:noProof/>
        </w:rPr>
        <mc:AlternateContent>
          <mc:Choice Requires="wps">
            <w:drawing>
              <wp:anchor distT="0" distB="0" distL="114300" distR="114300" simplePos="0" relativeHeight="251670528" behindDoc="0" locked="0" layoutInCell="1" allowOverlap="1" wp14:anchorId="397BBEF7" wp14:editId="053BD61C">
                <wp:simplePos x="0" y="0"/>
                <wp:positionH relativeFrom="column">
                  <wp:posOffset>4203065</wp:posOffset>
                </wp:positionH>
                <wp:positionV relativeFrom="paragraph">
                  <wp:posOffset>4280657</wp:posOffset>
                </wp:positionV>
                <wp:extent cx="2185035" cy="9912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85035" cy="991235"/>
                        </a:xfrm>
                        <a:prstGeom prst="rect">
                          <a:avLst/>
                        </a:prstGeom>
                        <a:noFill/>
                        <a:ln w="6350">
                          <a:noFill/>
                        </a:ln>
                      </wps:spPr>
                      <wps:txbx>
                        <w:txbxContent>
                          <w:p w14:paraId="0D0E4ECB" w14:textId="77777777" w:rsidR="00324DBB" w:rsidRPr="00324DBB" w:rsidRDefault="00324DBB" w:rsidP="00324DBB">
                            <w:pPr>
                              <w:autoSpaceDE w:val="0"/>
                              <w:autoSpaceDN w:val="0"/>
                              <w:adjustRightInd w:val="0"/>
                              <w:spacing w:after="0" w:line="240" w:lineRule="auto"/>
                              <w:rPr>
                                <w:rFonts w:ascii="Avenir LT Std 35 Light" w:hAnsi="Avenir LT Std 35 Light" w:cs="Avenir LT Std 35 Light"/>
                                <w:color w:val="000000"/>
                                <w:sz w:val="24"/>
                                <w:szCs w:val="24"/>
                              </w:rPr>
                            </w:pPr>
                          </w:p>
                          <w:p w14:paraId="16C85F58" w14:textId="3F623C09" w:rsidR="00324DBB" w:rsidRPr="00324DBB" w:rsidRDefault="00324DBB" w:rsidP="00324DBB">
                            <w:pPr>
                              <w:autoSpaceDE w:val="0"/>
                              <w:autoSpaceDN w:val="0"/>
                              <w:adjustRightInd w:val="0"/>
                              <w:spacing w:after="0" w:line="211" w:lineRule="atLeast"/>
                              <w:rPr>
                                <w:rFonts w:ascii="Calibri Light" w:hAnsi="Calibri Light" w:cs="Calibri Light"/>
                                <w:color w:val="EE303C"/>
                                <w:sz w:val="28"/>
                                <w:szCs w:val="28"/>
                              </w:rPr>
                            </w:pPr>
                            <w:r w:rsidRPr="00324DBB">
                              <w:rPr>
                                <w:rFonts w:ascii="Calibri Light" w:hAnsi="Calibri Light" w:cs="Calibri Light"/>
                                <w:color w:val="EE303C"/>
                                <w:sz w:val="28"/>
                                <w:szCs w:val="28"/>
                              </w:rPr>
                              <w:t>Keeping up to date on vaccinations</w:t>
                            </w:r>
                            <w:r>
                              <w:rPr>
                                <w:rFonts w:ascii="Calibri Light" w:hAnsi="Calibri Light" w:cs="Calibri Light"/>
                                <w:color w:val="EE303C"/>
                                <w:sz w:val="28"/>
                                <w:szCs w:val="28"/>
                              </w:rPr>
                              <w:t xml:space="preserve"> </w:t>
                            </w:r>
                            <w:r w:rsidRPr="00324DBB">
                              <w:rPr>
                                <w:rFonts w:ascii="Calibri Light" w:hAnsi="Calibri Light" w:cs="Calibri Light"/>
                                <w:color w:val="EE303C"/>
                                <w:sz w:val="28"/>
                                <w:szCs w:val="28"/>
                              </w:rPr>
                              <w:t>is more important than 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BBEF7" id="Text Box 12" o:spid="_x0000_s1028" type="#_x0000_t202" style="position:absolute;left:0;text-align:left;margin-left:330.95pt;margin-top:337.05pt;width:172.05pt;height:78.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" filled="f" stroked="f" strokeweight=".5pt">
                <v:textbox>
                  <w:txbxContent>
                    <w:p w14:paraId="0D0E4ECB" w14:textId="77777777" w:rsidR="00324DBB" w:rsidRPr="00324DBB" w:rsidRDefault="00324DBB" w:rsidP="00324DBB">
                      <w:pPr>
                        <w:autoSpaceDE w:val="0"/>
                        <w:autoSpaceDN w:val="0"/>
                        <w:adjustRightInd w:val="0"/>
                        <w:spacing w:after="0" w:line="240" w:lineRule="auto"/>
                        <w:rPr>
                          <w:rFonts w:ascii="Avenir LT Std 35 Light" w:hAnsi="Avenir LT Std 35 Light" w:cs="Avenir LT Std 35 Light"/>
                          <w:color w:val="000000"/>
                          <w:sz w:val="24"/>
                          <w:szCs w:val="24"/>
                        </w:rPr>
                      </w:pPr>
                    </w:p>
                    <w:p w14:paraId="16C85F58" w14:textId="3F623C09" w:rsidR="00324DBB" w:rsidRPr="00324DBB" w:rsidRDefault="00324DBB" w:rsidP="00324DBB">
                      <w:pPr>
                        <w:autoSpaceDE w:val="0"/>
                        <w:autoSpaceDN w:val="0"/>
                        <w:adjustRightInd w:val="0"/>
                        <w:spacing w:after="0" w:line="211" w:lineRule="atLeast"/>
                        <w:rPr>
                          <w:rFonts w:ascii="Calibri Light" w:hAnsi="Calibri Light" w:cs="Calibri Light"/>
                          <w:color w:val="EE303C"/>
                          <w:sz w:val="28"/>
                          <w:szCs w:val="28"/>
                        </w:rPr>
                      </w:pPr>
                      <w:r w:rsidRPr="00324DBB">
                        <w:rPr>
                          <w:rFonts w:ascii="Calibri Light" w:hAnsi="Calibri Light" w:cs="Calibri Light"/>
                          <w:color w:val="EE303C"/>
                          <w:sz w:val="28"/>
                          <w:szCs w:val="28"/>
                        </w:rPr>
                        <w:t>Keeping up to date on vaccinations</w:t>
                      </w:r>
                      <w:r>
                        <w:rPr>
                          <w:rFonts w:ascii="Calibri Light" w:hAnsi="Calibri Light" w:cs="Calibri Light"/>
                          <w:color w:val="EE303C"/>
                          <w:sz w:val="28"/>
                          <w:szCs w:val="28"/>
                        </w:rPr>
                        <w:t xml:space="preserve"> </w:t>
                      </w:r>
                      <w:r w:rsidRPr="00324DBB">
                        <w:rPr>
                          <w:rFonts w:ascii="Calibri Light" w:hAnsi="Calibri Light" w:cs="Calibri Light"/>
                          <w:color w:val="EE303C"/>
                          <w:sz w:val="28"/>
                          <w:szCs w:val="28"/>
                        </w:rPr>
                        <w:t>is more important than ever.</w:t>
                      </w:r>
                    </w:p>
                  </w:txbxContent>
                </v:textbox>
              </v:shape>
            </w:pict>
          </mc:Fallback>
        </mc:AlternateContent>
      </w:r>
      <w:r w:rsidR="00324DBB">
        <w:rPr>
          <w:noProof/>
        </w:rPr>
        <mc:AlternateContent>
          <mc:Choice Requires="wps">
            <w:drawing>
              <wp:anchor distT="0" distB="0" distL="114300" distR="114300" simplePos="0" relativeHeight="251671552" behindDoc="0" locked="0" layoutInCell="1" allowOverlap="1" wp14:anchorId="67836626" wp14:editId="6391A0F3">
                <wp:simplePos x="0" y="0"/>
                <wp:positionH relativeFrom="column">
                  <wp:posOffset>4304665</wp:posOffset>
                </wp:positionH>
                <wp:positionV relativeFrom="paragraph">
                  <wp:posOffset>4365937</wp:posOffset>
                </wp:positionV>
                <wp:extent cx="1760121" cy="0"/>
                <wp:effectExtent l="0" t="25400" r="31115" b="25400"/>
                <wp:wrapNone/>
                <wp:docPr id="13" name="Straight Connector 13"/>
                <wp:cNvGraphicFramePr/>
                <a:graphic xmlns:a="http://schemas.openxmlformats.org/drawingml/2006/main">
                  <a:graphicData uri="http://schemas.microsoft.com/office/word/2010/wordprocessingShape">
                    <wps:wsp>
                      <wps:cNvCnPr/>
                      <wps:spPr>
                        <a:xfrm>
                          <a:off x="0" y="0"/>
                          <a:ext cx="1760121" cy="0"/>
                        </a:xfrm>
                        <a:prstGeom prst="line">
                          <a:avLst/>
                        </a:prstGeom>
                        <a:ln w="50800">
                          <a:solidFill>
                            <a:srgbClr val="EE303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F3EDF"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38.95pt,343.75pt" to="477.55pt,34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" strokecolor="#ee303c" strokeweight="4pt">
                <v:stroke joinstyle="miter"/>
              </v:line>
            </w:pict>
          </mc:Fallback>
        </mc:AlternateContent>
      </w:r>
      <w:r w:rsidR="00027D3F">
        <w:rPr>
          <w:noProof/>
        </w:rPr>
        <mc:AlternateContent>
          <mc:Choice Requires="wps">
            <w:drawing>
              <wp:anchor distT="0" distB="0" distL="114300" distR="114300" simplePos="0" relativeHeight="251663360" behindDoc="0" locked="0" layoutInCell="1" allowOverlap="1" wp14:anchorId="6465E4D2" wp14:editId="12B3318D">
                <wp:simplePos x="0" y="0"/>
                <wp:positionH relativeFrom="column">
                  <wp:posOffset>-427220</wp:posOffset>
                </wp:positionH>
                <wp:positionV relativeFrom="paragraph">
                  <wp:posOffset>4287186</wp:posOffset>
                </wp:positionV>
                <wp:extent cx="4334006" cy="4969239"/>
                <wp:effectExtent l="0" t="0" r="0" b="0"/>
                <wp:wrapNone/>
                <wp:docPr id="4" name="Text Box 4"/>
                <wp:cNvGraphicFramePr/>
                <a:graphic xmlns:a="http://schemas.openxmlformats.org/drawingml/2006/main">
                  <a:graphicData uri="http://schemas.microsoft.com/office/word/2010/wordprocessingShape">
                    <wps:wsp>
                      <wps:cNvSpPr txBox="1"/>
                      <wps:spPr>
                        <a:xfrm>
                          <a:off x="0" y="0"/>
                          <a:ext cx="4334006" cy="4969239"/>
                        </a:xfrm>
                        <a:prstGeom prst="rect">
                          <a:avLst/>
                        </a:prstGeom>
                        <a:noFill/>
                        <a:ln w="6350">
                          <a:noFill/>
                        </a:ln>
                      </wps:spPr>
                      <wps:txbx>
                        <w:txbxContent>
                          <w:p w14:paraId="70EFA836" w14:textId="539C09C8" w:rsidR="00E947B6" w:rsidRPr="001065AA" w:rsidRDefault="00E947B6" w:rsidP="00E947B6">
                            <w:pPr>
                              <w:spacing w:line="253" w:lineRule="exact"/>
                              <w:rPr>
                                <w:rFonts w:ascii="Calibri" w:hAnsi="Calibri"/>
                                <w:b/>
                                <w:bCs/>
                                <w:sz w:val="24"/>
                                <w:szCs w:val="24"/>
                              </w:rPr>
                            </w:pPr>
                            <w:r w:rsidRPr="001065AA">
                              <w:rPr>
                                <w:rFonts w:ascii="Calibri" w:hAnsi="Calibri"/>
                                <w:b/>
                                <w:bCs/>
                                <w:color w:val="231F20"/>
                                <w:sz w:val="24"/>
                                <w:szCs w:val="24"/>
                              </w:rPr>
                              <w:t xml:space="preserve">Talk to your provider and make sure you are </w:t>
                            </w:r>
                            <w:proofErr w:type="gramStart"/>
                            <w:r w:rsidRPr="001065AA">
                              <w:rPr>
                                <w:rFonts w:ascii="Calibri" w:hAnsi="Calibri"/>
                                <w:b/>
                                <w:bCs/>
                                <w:color w:val="231F20"/>
                                <w:sz w:val="24"/>
                                <w:szCs w:val="24"/>
                              </w:rPr>
                              <w:t>up-to-date</w:t>
                            </w:r>
                            <w:proofErr w:type="gramEnd"/>
                            <w:r w:rsidRPr="001065AA">
                              <w:rPr>
                                <w:rFonts w:ascii="Calibri" w:hAnsi="Calibri"/>
                                <w:b/>
                                <w:bCs/>
                                <w:sz w:val="24"/>
                                <w:szCs w:val="24"/>
                              </w:rPr>
                              <w:t xml:space="preserve"> </w:t>
                            </w:r>
                            <w:r w:rsidRPr="001065AA">
                              <w:rPr>
                                <w:rFonts w:ascii="Calibri" w:hAnsi="Calibri"/>
                                <w:b/>
                                <w:bCs/>
                                <w:color w:val="231F20"/>
                                <w:sz w:val="24"/>
                                <w:szCs w:val="24"/>
                              </w:rPr>
                              <w:t>on recommended vaccinations.</w:t>
                            </w:r>
                          </w:p>
                          <w:p w14:paraId="351518DA" w14:textId="2E0BD24B" w:rsidR="00E947B6" w:rsidRPr="00324DBB" w:rsidRDefault="00E947B6" w:rsidP="00E947B6">
                            <w:pPr>
                              <w:spacing w:before="190" w:line="247" w:lineRule="auto"/>
                              <w:ind w:right="-10"/>
                              <w:rPr>
                                <w:rFonts w:ascii="Calibri" w:hAnsi="Calibri"/>
                                <w:color w:val="231F20"/>
                                <w:sz w:val="21"/>
                                <w:szCs w:val="21"/>
                              </w:rPr>
                            </w:pPr>
                            <w:r w:rsidRPr="00324DBB">
                              <w:rPr>
                                <w:rFonts w:ascii="Calibri" w:hAnsi="Calibri"/>
                                <w:color w:val="231F20"/>
                                <w:sz w:val="21"/>
                                <w:szCs w:val="21"/>
                              </w:rPr>
                              <w:t xml:space="preserve">Don’t forget to schedule your Annual Well Visit. Not only are Annual Well Visits covered in full, but they also provide the time and place </w:t>
                            </w:r>
                            <w:r w:rsidR="00C341B7" w:rsidRPr="00324DBB">
                              <w:rPr>
                                <w:rFonts w:ascii="Calibri" w:hAnsi="Calibri"/>
                                <w:color w:val="231F20"/>
                                <w:sz w:val="21"/>
                                <w:szCs w:val="21"/>
                              </w:rPr>
                              <w:br/>
                            </w:r>
                            <w:r w:rsidRPr="00324DBB">
                              <w:rPr>
                                <w:rFonts w:ascii="Calibri" w:hAnsi="Calibri"/>
                                <w:color w:val="231F20"/>
                                <w:sz w:val="21"/>
                                <w:szCs w:val="21"/>
                              </w:rPr>
                              <w:t>for kids and adults to get important vaccinations.</w:t>
                            </w:r>
                          </w:p>
                          <w:p w14:paraId="168F46DD" w14:textId="483DE717" w:rsidR="00C341B7" w:rsidRDefault="0063527E" w:rsidP="00E947B6">
                            <w:pPr>
                              <w:spacing w:before="190" w:line="247" w:lineRule="auto"/>
                              <w:ind w:right="-10"/>
                              <w:rPr>
                                <w:rFonts w:ascii="Calibri" w:hAnsi="Calibri"/>
                              </w:rPr>
                            </w:pPr>
                            <w:r>
                              <w:rPr>
                                <w:rFonts w:ascii="Calibri" w:hAnsi="Calibri"/>
                                <w:noProof/>
                              </w:rPr>
                              <w:drawing>
                                <wp:inline distT="0" distB="0" distL="0" distR="0" wp14:anchorId="6147B584" wp14:editId="46E57E33">
                                  <wp:extent cx="4043966" cy="1760213"/>
                                  <wp:effectExtent l="0" t="0" r="0" b="571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51100" cy="1763318"/>
                                          </a:xfrm>
                                          <a:prstGeom prst="rect">
                                            <a:avLst/>
                                          </a:prstGeom>
                                        </pic:spPr>
                                      </pic:pic>
                                    </a:graphicData>
                                  </a:graphic>
                                </wp:inline>
                              </w:drawing>
                            </w:r>
                          </w:p>
                          <w:p w14:paraId="46663486" w14:textId="77777777" w:rsidR="0063527E" w:rsidRPr="0063527E" w:rsidRDefault="0063527E" w:rsidP="0063527E">
                            <w:pPr>
                              <w:pStyle w:val="Default"/>
                              <w:spacing w:before="80" w:after="120" w:line="259" w:lineRule="auto"/>
                              <w:rPr>
                                <w:rFonts w:ascii="Calibri" w:hAnsi="Calibri" w:cstheme="majorHAnsi"/>
                                <w:b/>
                                <w:bCs/>
                                <w:color w:val="211D1E"/>
                              </w:rPr>
                            </w:pPr>
                            <w:r w:rsidRPr="0063527E">
                              <w:rPr>
                                <w:rStyle w:val="A3"/>
                                <w:rFonts w:ascii="Calibri" w:hAnsi="Calibri" w:cstheme="majorHAnsi"/>
                                <w:b/>
                                <w:bCs/>
                                <w:sz w:val="24"/>
                                <w:szCs w:val="24"/>
                              </w:rPr>
                              <w:t>When and where to get the flu vaccine:</w:t>
                            </w:r>
                          </w:p>
                          <w:p w14:paraId="59F9E21A" w14:textId="77777777" w:rsidR="0063527E" w:rsidRPr="0063527E" w:rsidRDefault="0063527E" w:rsidP="0063527E">
                            <w:pPr>
                              <w:pStyle w:val="Default"/>
                              <w:spacing w:before="80" w:line="241" w:lineRule="atLeast"/>
                              <w:ind w:left="180" w:hanging="180"/>
                              <w:rPr>
                                <w:rFonts w:ascii="Calibri" w:hAnsi="Calibri" w:cstheme="majorHAnsi"/>
                                <w:color w:val="211D1E"/>
                                <w:sz w:val="21"/>
                                <w:szCs w:val="21"/>
                              </w:rPr>
                            </w:pPr>
                            <w:r w:rsidRPr="0063527E">
                              <w:rPr>
                                <w:rStyle w:val="A3"/>
                                <w:rFonts w:ascii="Calibri" w:hAnsi="Calibri" w:cstheme="majorHAnsi"/>
                                <w:color w:val="E60026"/>
                              </w:rPr>
                              <w:t xml:space="preserve">• </w:t>
                            </w:r>
                            <w:r w:rsidRPr="0063527E">
                              <w:rPr>
                                <w:rStyle w:val="A3"/>
                                <w:rFonts w:ascii="Calibri" w:hAnsi="Calibri" w:cstheme="majorHAnsi"/>
                              </w:rPr>
                              <w:t xml:space="preserve">September through November are good months to get the flu vaccine. Getting it in December or later is still beneficial. </w:t>
                            </w:r>
                          </w:p>
                          <w:p w14:paraId="09D74762" w14:textId="6263EF16" w:rsidR="0063527E" w:rsidRPr="0063527E" w:rsidRDefault="0063527E" w:rsidP="00324DBB">
                            <w:pPr>
                              <w:spacing w:before="120" w:after="120" w:line="247" w:lineRule="auto"/>
                              <w:ind w:left="187" w:right="-14" w:hanging="187"/>
                              <w:rPr>
                                <w:rFonts w:ascii="Calibri" w:hAnsi="Calibri" w:cstheme="majorHAnsi"/>
                              </w:rPr>
                            </w:pPr>
                            <w:r w:rsidRPr="0063527E">
                              <w:rPr>
                                <w:rStyle w:val="A3"/>
                                <w:rFonts w:ascii="Calibri" w:hAnsi="Calibri" w:cstheme="majorHAnsi"/>
                                <w:color w:val="E60026"/>
                              </w:rPr>
                              <w:t xml:space="preserve">• </w:t>
                            </w:r>
                            <w:r w:rsidRPr="0063527E">
                              <w:rPr>
                                <w:rStyle w:val="A3"/>
                                <w:rFonts w:ascii="Calibri" w:hAnsi="Calibri" w:cstheme="majorHAnsi"/>
                              </w:rPr>
                              <w:t>Important to note: the pandemic may impact when, where and how flu vaccines are administered this year. Talk to your provider about how to get your flu vaccine safely, whether in the office or another way.</w:t>
                            </w:r>
                          </w:p>
                          <w:p w14:paraId="27462584" w14:textId="77777777" w:rsidR="0063527E" w:rsidRPr="00E947B6" w:rsidRDefault="0063527E" w:rsidP="00E947B6">
                            <w:pPr>
                              <w:spacing w:before="190" w:line="247" w:lineRule="auto"/>
                              <w:ind w:right="-10"/>
                              <w:rPr>
                                <w:rFonts w:ascii="Calibri" w:hAnsi="Calibri"/>
                              </w:rPr>
                            </w:pPr>
                          </w:p>
                          <w:p w14:paraId="5F8136D9" w14:textId="77777777" w:rsidR="00E947B6" w:rsidRDefault="00E947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E4D2" id="Text Box 4" o:spid="_x0000_s1029" type="#_x0000_t202" style="position:absolute;left:0;text-align:left;margin-left:-33.65pt;margin-top:337.55pt;width:341.25pt;height:39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" filled="f" stroked="f" strokeweight=".5pt">
                <v:textbox>
                  <w:txbxContent>
                    <w:p w14:paraId="70EFA836" w14:textId="539C09C8" w:rsidR="00E947B6" w:rsidRPr="001065AA" w:rsidRDefault="00E947B6" w:rsidP="00E947B6">
                      <w:pPr>
                        <w:spacing w:line="253" w:lineRule="exact"/>
                        <w:rPr>
                          <w:rFonts w:ascii="Calibri" w:hAnsi="Calibri"/>
                          <w:b/>
                          <w:bCs/>
                          <w:sz w:val="24"/>
                          <w:szCs w:val="24"/>
                        </w:rPr>
                      </w:pPr>
                      <w:r w:rsidRPr="001065AA">
                        <w:rPr>
                          <w:rFonts w:ascii="Calibri" w:hAnsi="Calibri"/>
                          <w:b/>
                          <w:bCs/>
                          <w:color w:val="231F20"/>
                          <w:sz w:val="24"/>
                          <w:szCs w:val="24"/>
                        </w:rPr>
                        <w:t xml:space="preserve">Talk to your provider and make sure you are </w:t>
                      </w:r>
                      <w:proofErr w:type="gramStart"/>
                      <w:r w:rsidRPr="001065AA">
                        <w:rPr>
                          <w:rFonts w:ascii="Calibri" w:hAnsi="Calibri"/>
                          <w:b/>
                          <w:bCs/>
                          <w:color w:val="231F20"/>
                          <w:sz w:val="24"/>
                          <w:szCs w:val="24"/>
                        </w:rPr>
                        <w:t>up-to-date</w:t>
                      </w:r>
                      <w:proofErr w:type="gramEnd"/>
                      <w:r w:rsidRPr="001065AA">
                        <w:rPr>
                          <w:rFonts w:ascii="Calibri" w:hAnsi="Calibri"/>
                          <w:b/>
                          <w:bCs/>
                          <w:sz w:val="24"/>
                          <w:szCs w:val="24"/>
                        </w:rPr>
                        <w:t xml:space="preserve"> </w:t>
                      </w:r>
                      <w:r w:rsidRPr="001065AA">
                        <w:rPr>
                          <w:rFonts w:ascii="Calibri" w:hAnsi="Calibri"/>
                          <w:b/>
                          <w:bCs/>
                          <w:color w:val="231F20"/>
                          <w:sz w:val="24"/>
                          <w:szCs w:val="24"/>
                        </w:rPr>
                        <w:t>on recommended vaccinations.</w:t>
                      </w:r>
                    </w:p>
                    <w:p w14:paraId="351518DA" w14:textId="2E0BD24B" w:rsidR="00E947B6" w:rsidRPr="00324DBB" w:rsidRDefault="00E947B6" w:rsidP="00E947B6">
                      <w:pPr>
                        <w:spacing w:before="190" w:line="247" w:lineRule="auto"/>
                        <w:ind w:right="-10"/>
                        <w:rPr>
                          <w:rFonts w:ascii="Calibri" w:hAnsi="Calibri"/>
                          <w:color w:val="231F20"/>
                          <w:sz w:val="21"/>
                          <w:szCs w:val="21"/>
                        </w:rPr>
                      </w:pPr>
                      <w:r w:rsidRPr="00324DBB">
                        <w:rPr>
                          <w:rFonts w:ascii="Calibri" w:hAnsi="Calibri"/>
                          <w:color w:val="231F20"/>
                          <w:sz w:val="21"/>
                          <w:szCs w:val="21"/>
                        </w:rPr>
                        <w:t xml:space="preserve">Don’t forget to schedule your Annual Well Visit. Not only are Annual Well Visits covered in full, but they also provide the time and place </w:t>
                      </w:r>
                      <w:r w:rsidR="00C341B7" w:rsidRPr="00324DBB">
                        <w:rPr>
                          <w:rFonts w:ascii="Calibri" w:hAnsi="Calibri"/>
                          <w:color w:val="231F20"/>
                          <w:sz w:val="21"/>
                          <w:szCs w:val="21"/>
                        </w:rPr>
                        <w:br/>
                      </w:r>
                      <w:r w:rsidRPr="00324DBB">
                        <w:rPr>
                          <w:rFonts w:ascii="Calibri" w:hAnsi="Calibri"/>
                          <w:color w:val="231F20"/>
                          <w:sz w:val="21"/>
                          <w:szCs w:val="21"/>
                        </w:rPr>
                        <w:t>for kids and adults to get important vaccinations.</w:t>
                      </w:r>
                    </w:p>
                    <w:p w14:paraId="168F46DD" w14:textId="483DE717" w:rsidR="00C341B7" w:rsidRDefault="0063527E" w:rsidP="00E947B6">
                      <w:pPr>
                        <w:spacing w:before="190" w:line="247" w:lineRule="auto"/>
                        <w:ind w:right="-10"/>
                        <w:rPr>
                          <w:rFonts w:ascii="Calibri" w:hAnsi="Calibri"/>
                        </w:rPr>
                      </w:pPr>
                      <w:r>
                        <w:rPr>
                          <w:rFonts w:ascii="Calibri" w:hAnsi="Calibri"/>
                          <w:noProof/>
                        </w:rPr>
                        <w:drawing>
                          <wp:inline distT="0" distB="0" distL="0" distR="0" wp14:anchorId="6147B584" wp14:editId="46E57E33">
                            <wp:extent cx="4043966" cy="1760213"/>
                            <wp:effectExtent l="0" t="0" r="0" b="571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051100" cy="1763318"/>
                                    </a:xfrm>
                                    <a:prstGeom prst="rect">
                                      <a:avLst/>
                                    </a:prstGeom>
                                  </pic:spPr>
                                </pic:pic>
                              </a:graphicData>
                            </a:graphic>
                          </wp:inline>
                        </w:drawing>
                      </w:r>
                    </w:p>
                    <w:p w14:paraId="46663486" w14:textId="77777777" w:rsidR="0063527E" w:rsidRPr="0063527E" w:rsidRDefault="0063527E" w:rsidP="0063527E">
                      <w:pPr>
                        <w:pStyle w:val="Default"/>
                        <w:spacing w:before="80" w:after="120" w:line="259" w:lineRule="auto"/>
                        <w:rPr>
                          <w:rFonts w:ascii="Calibri" w:hAnsi="Calibri" w:cstheme="majorHAnsi"/>
                          <w:b/>
                          <w:bCs/>
                          <w:color w:val="211D1E"/>
                        </w:rPr>
                      </w:pPr>
                      <w:r w:rsidRPr="0063527E">
                        <w:rPr>
                          <w:rStyle w:val="A3"/>
                          <w:rFonts w:ascii="Calibri" w:hAnsi="Calibri" w:cstheme="majorHAnsi"/>
                          <w:b/>
                          <w:bCs/>
                          <w:sz w:val="24"/>
                          <w:szCs w:val="24"/>
                        </w:rPr>
                        <w:t>When and where to get the flu vaccine:</w:t>
                      </w:r>
                    </w:p>
                    <w:p w14:paraId="59F9E21A" w14:textId="77777777" w:rsidR="0063527E" w:rsidRPr="0063527E" w:rsidRDefault="0063527E" w:rsidP="0063527E">
                      <w:pPr>
                        <w:pStyle w:val="Default"/>
                        <w:spacing w:before="80" w:line="241" w:lineRule="atLeast"/>
                        <w:ind w:left="180" w:hanging="180"/>
                        <w:rPr>
                          <w:rFonts w:ascii="Calibri" w:hAnsi="Calibri" w:cstheme="majorHAnsi"/>
                          <w:color w:val="211D1E"/>
                          <w:sz w:val="21"/>
                          <w:szCs w:val="21"/>
                        </w:rPr>
                      </w:pPr>
                      <w:r w:rsidRPr="0063527E">
                        <w:rPr>
                          <w:rStyle w:val="A3"/>
                          <w:rFonts w:ascii="Calibri" w:hAnsi="Calibri" w:cstheme="majorHAnsi"/>
                          <w:color w:val="E60026"/>
                        </w:rPr>
                        <w:t xml:space="preserve">• </w:t>
                      </w:r>
                      <w:r w:rsidRPr="0063527E">
                        <w:rPr>
                          <w:rStyle w:val="A3"/>
                          <w:rFonts w:ascii="Calibri" w:hAnsi="Calibri" w:cstheme="majorHAnsi"/>
                        </w:rPr>
                        <w:t xml:space="preserve">September through November are good months to get the flu vaccine. Getting it in December or later is still beneficial. </w:t>
                      </w:r>
                    </w:p>
                    <w:p w14:paraId="09D74762" w14:textId="6263EF16" w:rsidR="0063527E" w:rsidRPr="0063527E" w:rsidRDefault="0063527E" w:rsidP="00324DBB">
                      <w:pPr>
                        <w:spacing w:before="120" w:after="120" w:line="247" w:lineRule="auto"/>
                        <w:ind w:left="187" w:right="-14" w:hanging="187"/>
                        <w:rPr>
                          <w:rFonts w:ascii="Calibri" w:hAnsi="Calibri" w:cstheme="majorHAnsi"/>
                        </w:rPr>
                      </w:pPr>
                      <w:r w:rsidRPr="0063527E">
                        <w:rPr>
                          <w:rStyle w:val="A3"/>
                          <w:rFonts w:ascii="Calibri" w:hAnsi="Calibri" w:cstheme="majorHAnsi"/>
                          <w:color w:val="E60026"/>
                        </w:rPr>
                        <w:t xml:space="preserve">• </w:t>
                      </w:r>
                      <w:r w:rsidRPr="0063527E">
                        <w:rPr>
                          <w:rStyle w:val="A3"/>
                          <w:rFonts w:ascii="Calibri" w:hAnsi="Calibri" w:cstheme="majorHAnsi"/>
                        </w:rPr>
                        <w:t>Important to note: the pandemic may impact when, where and how flu vaccines are administered this year. Talk to your provider about how to get your flu vaccine safely, whether in the office or another way.</w:t>
                      </w:r>
                    </w:p>
                    <w:p w14:paraId="27462584" w14:textId="77777777" w:rsidR="0063527E" w:rsidRPr="00E947B6" w:rsidRDefault="0063527E" w:rsidP="00E947B6">
                      <w:pPr>
                        <w:spacing w:before="190" w:line="247" w:lineRule="auto"/>
                        <w:ind w:right="-10"/>
                        <w:rPr>
                          <w:rFonts w:ascii="Calibri" w:hAnsi="Calibri"/>
                        </w:rPr>
                      </w:pPr>
                    </w:p>
                    <w:p w14:paraId="5F8136D9" w14:textId="77777777" w:rsidR="00E947B6" w:rsidRDefault="00E947B6"/>
                  </w:txbxContent>
                </v:textbox>
              </v:shape>
            </w:pict>
          </mc:Fallback>
        </mc:AlternateContent>
      </w:r>
      <w:r w:rsidR="00D43622">
        <w:rPr>
          <w:noProof/>
        </w:rPr>
        <mc:AlternateContent>
          <mc:Choice Requires="wps">
            <w:drawing>
              <wp:anchor distT="0" distB="0" distL="114300" distR="114300" simplePos="0" relativeHeight="251660288" behindDoc="0" locked="0" layoutInCell="1" allowOverlap="1" wp14:anchorId="1ACB2675" wp14:editId="6682C545">
                <wp:simplePos x="0" y="0"/>
                <wp:positionH relativeFrom="column">
                  <wp:posOffset>-529590</wp:posOffset>
                </wp:positionH>
                <wp:positionV relativeFrom="paragraph">
                  <wp:posOffset>2579370</wp:posOffset>
                </wp:positionV>
                <wp:extent cx="6922770" cy="170307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922770" cy="1703070"/>
                        </a:xfrm>
                        <a:prstGeom prst="rect">
                          <a:avLst/>
                        </a:prstGeom>
                        <a:noFill/>
                        <a:ln w="6350">
                          <a:noFill/>
                        </a:ln>
                      </wps:spPr>
                      <wps:txbx>
                        <w:txbxContent>
                          <w:p w14:paraId="5E0B7088" w14:textId="77777777" w:rsidR="00D43622" w:rsidRPr="00D43622" w:rsidRDefault="00D43622" w:rsidP="00D43622">
                            <w:pPr>
                              <w:pStyle w:val="Title"/>
                              <w:spacing w:before="240" w:after="120" w:line="259" w:lineRule="auto"/>
                              <w:ind w:left="0" w:right="533"/>
                              <w:rPr>
                                <w:rFonts w:ascii="Calibri Light" w:hAnsi="Calibri Light" w:cs="Calibri Light"/>
                                <w:color w:val="EE303C"/>
                                <w:sz w:val="36"/>
                                <w:szCs w:val="36"/>
                              </w:rPr>
                            </w:pPr>
                            <w:r w:rsidRPr="00D43622">
                              <w:rPr>
                                <w:rFonts w:ascii="Calibri Light" w:hAnsi="Calibri Light" w:cs="Calibri Light"/>
                                <w:color w:val="EE303C"/>
                                <w:sz w:val="36"/>
                                <w:szCs w:val="36"/>
                              </w:rPr>
                              <w:t>Routine check-ups and immunizations – they’re still important!</w:t>
                            </w:r>
                          </w:p>
                          <w:p w14:paraId="61A77D9D" w14:textId="0A902908" w:rsidR="00D43622" w:rsidRPr="00E947B6" w:rsidRDefault="00D43622" w:rsidP="00D43622">
                            <w:pPr>
                              <w:pStyle w:val="well-beingListheader"/>
                              <w:numPr>
                                <w:ilvl w:val="0"/>
                                <w:numId w:val="0"/>
                              </w:numPr>
                              <w:rPr>
                                <w:rFonts w:ascii="Calibri" w:hAnsi="Calibri"/>
                                <w:b w:val="0"/>
                                <w:sz w:val="22"/>
                                <w:szCs w:val="22"/>
                              </w:rPr>
                            </w:pPr>
                            <w:r w:rsidRPr="001065AA">
                              <w:rPr>
                                <w:rFonts w:ascii="Calibri" w:hAnsi="Calibri"/>
                                <w:b w:val="0"/>
                                <w:color w:val="000000" w:themeColor="text1"/>
                                <w:sz w:val="22"/>
                                <w:szCs w:val="22"/>
                              </w:rPr>
                              <w:t xml:space="preserve">It’s essential to get routine check-ups, screenings and vaccinations </w:t>
                            </w:r>
                            <w:r w:rsidRPr="001065AA">
                              <w:rPr>
                                <w:rFonts w:ascii="Calibri" w:hAnsi="Calibri"/>
                                <w:b w:val="0"/>
                                <w:sz w:val="22"/>
                                <w:szCs w:val="22"/>
                              </w:rPr>
                              <w:t xml:space="preserve">– they keep you and your family well, and they </w:t>
                            </w:r>
                            <w:r w:rsidR="001065AA">
                              <w:rPr>
                                <w:rFonts w:ascii="Calibri" w:hAnsi="Calibri"/>
                                <w:b w:val="0"/>
                                <w:sz w:val="22"/>
                                <w:szCs w:val="22"/>
                              </w:rPr>
                              <w:br/>
                            </w:r>
                            <w:r w:rsidRPr="001065AA">
                              <w:rPr>
                                <w:rFonts w:ascii="Calibri" w:hAnsi="Calibri"/>
                                <w:b w:val="0"/>
                                <w:sz w:val="22"/>
                                <w:szCs w:val="22"/>
                              </w:rPr>
                              <w:t xml:space="preserve">help protect the community. The COVID-19 pandemic may have delayed your routine visits, and we want to remind you that it’s important to schedule them now. Medical offices and clinics in Harvard Pilgrim’s provider network are working hard to ensure patient safety so that you and your family can continue to get the care you need during </w:t>
                            </w:r>
                            <w:r w:rsidR="001065AA">
                              <w:rPr>
                                <w:rFonts w:ascii="Calibri" w:hAnsi="Calibri"/>
                                <w:b w:val="0"/>
                                <w:sz w:val="22"/>
                                <w:szCs w:val="22"/>
                              </w:rPr>
                              <w:br/>
                            </w:r>
                            <w:r w:rsidRPr="001065AA">
                              <w:rPr>
                                <w:rFonts w:ascii="Calibri" w:hAnsi="Calibri"/>
                                <w:b w:val="0"/>
                                <w:sz w:val="22"/>
                                <w:szCs w:val="22"/>
                              </w:rPr>
                              <w:t>the pandemic.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2675" id="Text Box 5" o:spid="_x0000_s1030" type="#_x0000_t202" style="position:absolute;left:0;text-align:left;margin-left:-41.7pt;margin-top:203.1pt;width:545.1pt;height:13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" filled="f" stroked="f" strokeweight=".5pt">
                <v:textbox>
                  <w:txbxContent>
                    <w:p w14:paraId="5E0B7088" w14:textId="77777777" w:rsidR="00D43622" w:rsidRPr="00D43622" w:rsidRDefault="00D43622" w:rsidP="00D43622">
                      <w:pPr>
                        <w:pStyle w:val="Title"/>
                        <w:spacing w:before="240" w:after="120" w:line="259" w:lineRule="auto"/>
                        <w:ind w:left="0" w:right="533"/>
                        <w:rPr>
                          <w:rFonts w:ascii="Calibri Light" w:hAnsi="Calibri Light" w:cs="Calibri Light"/>
                          <w:color w:val="EE303C"/>
                          <w:sz w:val="36"/>
                          <w:szCs w:val="36"/>
                        </w:rPr>
                      </w:pPr>
                      <w:r w:rsidRPr="00D43622">
                        <w:rPr>
                          <w:rFonts w:ascii="Calibri Light" w:hAnsi="Calibri Light" w:cs="Calibri Light"/>
                          <w:color w:val="EE303C"/>
                          <w:sz w:val="36"/>
                          <w:szCs w:val="36"/>
                        </w:rPr>
                        <w:t>Routine check-ups and immunizations – they’re still important!</w:t>
                      </w:r>
                    </w:p>
                    <w:p w14:paraId="61A77D9D" w14:textId="0A902908" w:rsidR="00D43622" w:rsidRPr="00E947B6" w:rsidRDefault="00D43622" w:rsidP="00D43622">
                      <w:pPr>
                        <w:pStyle w:val="well-beingListheader"/>
                        <w:numPr>
                          <w:ilvl w:val="0"/>
                          <w:numId w:val="0"/>
                        </w:numPr>
                        <w:rPr>
                          <w:rFonts w:ascii="Calibri" w:hAnsi="Calibri"/>
                          <w:b w:val="0"/>
                          <w:sz w:val="22"/>
                          <w:szCs w:val="22"/>
                        </w:rPr>
                      </w:pPr>
                      <w:r w:rsidRPr="001065AA">
                        <w:rPr>
                          <w:rFonts w:ascii="Calibri" w:hAnsi="Calibri"/>
                          <w:b w:val="0"/>
                          <w:color w:val="000000" w:themeColor="text1"/>
                          <w:sz w:val="22"/>
                          <w:szCs w:val="22"/>
                        </w:rPr>
                        <w:t xml:space="preserve">It’s essential to get routine check-ups, screenings and vaccinations </w:t>
                      </w:r>
                      <w:r w:rsidRPr="001065AA">
                        <w:rPr>
                          <w:rFonts w:ascii="Calibri" w:hAnsi="Calibri"/>
                          <w:b w:val="0"/>
                          <w:sz w:val="22"/>
                          <w:szCs w:val="22"/>
                        </w:rPr>
                        <w:t xml:space="preserve">– they keep you and your family well, and they </w:t>
                      </w:r>
                      <w:r w:rsidR="001065AA">
                        <w:rPr>
                          <w:rFonts w:ascii="Calibri" w:hAnsi="Calibri"/>
                          <w:b w:val="0"/>
                          <w:sz w:val="22"/>
                          <w:szCs w:val="22"/>
                        </w:rPr>
                        <w:br/>
                      </w:r>
                      <w:r w:rsidRPr="001065AA">
                        <w:rPr>
                          <w:rFonts w:ascii="Calibri" w:hAnsi="Calibri"/>
                          <w:b w:val="0"/>
                          <w:sz w:val="22"/>
                          <w:szCs w:val="22"/>
                        </w:rPr>
                        <w:t xml:space="preserve">help protect the community. The COVID-19 pandemic may have delayed your routine visits, and we want to remind you that it’s important to schedule them now. Medical offices and clinics in Harvard Pilgrim’s provider network are working hard to ensure patient safety so that you and your family can continue to get the care you need during </w:t>
                      </w:r>
                      <w:r w:rsidR="001065AA">
                        <w:rPr>
                          <w:rFonts w:ascii="Calibri" w:hAnsi="Calibri"/>
                          <w:b w:val="0"/>
                          <w:sz w:val="22"/>
                          <w:szCs w:val="22"/>
                        </w:rPr>
                        <w:br/>
                      </w:r>
                      <w:r w:rsidRPr="001065AA">
                        <w:rPr>
                          <w:rFonts w:ascii="Calibri" w:hAnsi="Calibri"/>
                          <w:b w:val="0"/>
                          <w:sz w:val="22"/>
                          <w:szCs w:val="22"/>
                        </w:rPr>
                        <w:t>the pandemic.</w:t>
                      </w:r>
                    </w:p>
                  </w:txbxContent>
                </v:textbox>
                <w10:wrap type="square"/>
              </v:shape>
            </w:pict>
          </mc:Fallback>
        </mc:AlternateContent>
      </w:r>
      <w:r w:rsidR="00837C87">
        <w:rPr>
          <w:noProof/>
        </w:rPr>
        <w:drawing>
          <wp:anchor distT="0" distB="0" distL="114300" distR="114300" simplePos="0" relativeHeight="251658240" behindDoc="1" locked="0" layoutInCell="1" allowOverlap="1" wp14:anchorId="19BF2F87" wp14:editId="2A448D95">
            <wp:simplePos x="0" y="0"/>
            <wp:positionH relativeFrom="column">
              <wp:posOffset>-898358</wp:posOffset>
            </wp:positionH>
            <wp:positionV relativeFrom="paragraph">
              <wp:posOffset>0</wp:posOffset>
            </wp:positionV>
            <wp:extent cx="7744968" cy="100309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7744968" cy="10030968"/>
                    </a:xfrm>
                    <a:prstGeom prst="rect">
                      <a:avLst/>
                    </a:prstGeom>
                  </pic:spPr>
                </pic:pic>
              </a:graphicData>
            </a:graphic>
            <wp14:sizeRelH relativeFrom="page">
              <wp14:pctWidth>0</wp14:pctWidth>
            </wp14:sizeRelH>
            <wp14:sizeRelV relativeFrom="page">
              <wp14:pctHeight>0</wp14:pctHeight>
            </wp14:sizeRelV>
          </wp:anchor>
        </w:drawing>
      </w:r>
    </w:p>
    <w:sectPr w:rsidR="003F4652" w:rsidSect="00837C87">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venirLTStd-Black">
    <w:altName w:val="AvenirLTStd-Black"/>
    <w:panose1 w:val="020B0803020203020204"/>
    <w:charset w:val="00"/>
    <w:family w:val="swiss"/>
    <w:notTrueType/>
    <w:pitch w:val="variable"/>
    <w:sig w:usb0="800000AF" w:usb1="4000204A" w:usb2="00000000" w:usb3="00000000" w:csb0="00000001" w:csb1="00000000"/>
  </w:font>
  <w:font w:name="Avenir LT Std">
    <w:altName w:val="Avenir LT Std"/>
    <w:panose1 w:val="020B0502020203020204"/>
    <w:charset w:val="00"/>
    <w:family w:val="swiss"/>
    <w:notTrueType/>
    <w:pitch w:val="variable"/>
    <w:sig w:usb0="800000AF" w:usb1="4000204A" w:usb2="00000000" w:usb3="00000000" w:csb0="00000001" w:csb1="00000000"/>
  </w:font>
  <w:font w:name="Avenir LT Std 65 Medium">
    <w:altName w:val="Avenir LT Std 65 Medium"/>
    <w:panose1 w:val="020B0803020203020204"/>
    <w:charset w:val="00"/>
    <w:family w:val="swiss"/>
    <w:notTrueType/>
    <w:pitch w:val="variable"/>
    <w:sig w:usb0="800000AF" w:usb1="4000204A" w:usb2="00000000" w:usb3="00000000" w:csb0="00000001" w:csb1="00000000"/>
  </w:font>
  <w:font w:name="Avenir LT Std 35 Light">
    <w:altName w:val="Avenir LT Std 35 Light"/>
    <w:panose1 w:val="020B0402020203020204"/>
    <w:charset w:val="00"/>
    <w:family w:val="swiss"/>
    <w:notTrueType/>
    <w:pitch w:val="variable"/>
    <w:sig w:usb0="800000AF" w:usb1="4000204A" w:usb2="00000000" w:usb3="00000000" w:csb0="00000001" w:csb1="00000000"/>
  </w:font>
  <w:font w:name="AvenirLTStd-Heavy">
    <w:altName w:val="AvenirLTStd-Heavy"/>
    <w:panose1 w:val="020B0703020203020204"/>
    <w:charset w:val="00"/>
    <w:family w:val="swiss"/>
    <w:notTrueType/>
    <w:pitch w:val="variable"/>
    <w:sig w:usb0="800000AF" w:usb1="4000204A" w:usb2="00000000" w:usb3="00000000" w:csb0="00000001" w:csb1="00000000"/>
  </w:font>
  <w:font w:name="Times New Roman (Body CS)">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BC4C11"/>
    <w:multiLevelType w:val="hybridMultilevel"/>
    <w:tmpl w:val="D204765E"/>
    <w:lvl w:ilvl="0" w:tplc="58F87D98">
      <w:start w:val="1"/>
      <w:numFmt w:val="decimal"/>
      <w:pStyle w:val="well-beingListhead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DF3FEB"/>
    <w:multiLevelType w:val="hybridMultilevel"/>
    <w:tmpl w:val="B53084E0"/>
    <w:lvl w:ilvl="0" w:tplc="922E661C">
      <w:numFmt w:val="bullet"/>
      <w:lvlText w:val=""/>
      <w:lvlJc w:val="left"/>
      <w:pPr>
        <w:ind w:left="720" w:hanging="360"/>
      </w:pPr>
      <w:rPr>
        <w:rFonts w:ascii="Symbol" w:eastAsiaTheme="minorHAnsi" w:hAnsi="Symbol" w:cstheme="minorBidi" w:hint="default"/>
        <w:color w:val="231F20"/>
        <w:sz w:val="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C87"/>
    <w:rsid w:val="00027D3F"/>
    <w:rsid w:val="001065AA"/>
    <w:rsid w:val="001E3000"/>
    <w:rsid w:val="00281BA4"/>
    <w:rsid w:val="00324DBB"/>
    <w:rsid w:val="0063527E"/>
    <w:rsid w:val="00837C87"/>
    <w:rsid w:val="00C341B7"/>
    <w:rsid w:val="00D31205"/>
    <w:rsid w:val="00D43622"/>
    <w:rsid w:val="00E947B6"/>
    <w:rsid w:val="00F82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4D67F"/>
  <w15:chartTrackingRefBased/>
  <w15:docId w15:val="{F4C6C177-CCE8-8F48-8A36-25CBDC54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622"/>
    <w:pPr>
      <w:spacing w:after="160" w:line="259" w:lineRule="auto"/>
    </w:pPr>
    <w:rPr>
      <w:sz w:val="22"/>
      <w:szCs w:val="22"/>
    </w:rPr>
  </w:style>
  <w:style w:type="paragraph" w:styleId="Heading1">
    <w:name w:val="heading 1"/>
    <w:basedOn w:val="Normal"/>
    <w:next w:val="Normal"/>
    <w:link w:val="Heading1Char"/>
    <w:uiPriority w:val="9"/>
    <w:qFormat/>
    <w:rsid w:val="00D436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622"/>
    <w:pPr>
      <w:ind w:left="720"/>
      <w:contextualSpacing/>
    </w:pPr>
  </w:style>
  <w:style w:type="paragraph" w:customStyle="1" w:styleId="well-beingarticleheader">
    <w:name w:val="well-being article header"/>
    <w:basedOn w:val="Heading1"/>
    <w:qFormat/>
    <w:rsid w:val="00D43622"/>
    <w:pPr>
      <w:spacing w:after="120"/>
    </w:pPr>
    <w:rPr>
      <w:b/>
      <w:color w:val="D12138"/>
      <w:sz w:val="36"/>
      <w:szCs w:val="36"/>
    </w:rPr>
  </w:style>
  <w:style w:type="paragraph" w:customStyle="1" w:styleId="well-beingListheader">
    <w:name w:val="well-being List header"/>
    <w:basedOn w:val="ListParagraph"/>
    <w:qFormat/>
    <w:rsid w:val="00D43622"/>
    <w:pPr>
      <w:numPr>
        <w:numId w:val="1"/>
      </w:numPr>
      <w:spacing w:after="120"/>
    </w:pPr>
    <w:rPr>
      <w:b/>
      <w:sz w:val="24"/>
      <w:szCs w:val="24"/>
    </w:rPr>
  </w:style>
  <w:style w:type="character" w:customStyle="1" w:styleId="Heading1Char">
    <w:name w:val="Heading 1 Char"/>
    <w:basedOn w:val="DefaultParagraphFont"/>
    <w:link w:val="Heading1"/>
    <w:uiPriority w:val="9"/>
    <w:rsid w:val="00D43622"/>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uiPriority w:val="10"/>
    <w:qFormat/>
    <w:rsid w:val="00D43622"/>
    <w:pPr>
      <w:widowControl w:val="0"/>
      <w:autoSpaceDE w:val="0"/>
      <w:autoSpaceDN w:val="0"/>
      <w:spacing w:before="119" w:after="0" w:line="240" w:lineRule="auto"/>
      <w:ind w:left="119" w:right="2929"/>
    </w:pPr>
    <w:rPr>
      <w:rFonts w:ascii="AvenirLTStd-Black" w:eastAsia="AvenirLTStd-Black" w:hAnsi="AvenirLTStd-Black" w:cs="AvenirLTStd-Black"/>
      <w:b/>
      <w:bCs/>
      <w:sz w:val="62"/>
      <w:szCs w:val="62"/>
    </w:rPr>
  </w:style>
  <w:style w:type="character" w:customStyle="1" w:styleId="TitleChar">
    <w:name w:val="Title Char"/>
    <w:basedOn w:val="DefaultParagraphFont"/>
    <w:link w:val="Title"/>
    <w:uiPriority w:val="10"/>
    <w:rsid w:val="00D43622"/>
    <w:rPr>
      <w:rFonts w:ascii="AvenirLTStd-Black" w:eastAsia="AvenirLTStd-Black" w:hAnsi="AvenirLTStd-Black" w:cs="AvenirLTStd-Black"/>
      <w:b/>
      <w:bCs/>
      <w:sz w:val="62"/>
      <w:szCs w:val="62"/>
    </w:rPr>
  </w:style>
  <w:style w:type="paragraph" w:styleId="BodyText">
    <w:name w:val="Body Text"/>
    <w:basedOn w:val="Normal"/>
    <w:link w:val="BodyTextChar"/>
    <w:uiPriority w:val="1"/>
    <w:qFormat/>
    <w:rsid w:val="00D43622"/>
    <w:pPr>
      <w:widowControl w:val="0"/>
      <w:autoSpaceDE w:val="0"/>
      <w:autoSpaceDN w:val="0"/>
      <w:spacing w:after="0" w:line="240" w:lineRule="auto"/>
    </w:pPr>
    <w:rPr>
      <w:rFonts w:ascii="Avenir LT Std" w:eastAsia="Avenir LT Std" w:hAnsi="Avenir LT Std" w:cs="Avenir LT Std"/>
      <w:sz w:val="24"/>
      <w:szCs w:val="24"/>
    </w:rPr>
  </w:style>
  <w:style w:type="character" w:customStyle="1" w:styleId="BodyTextChar">
    <w:name w:val="Body Text Char"/>
    <w:basedOn w:val="DefaultParagraphFont"/>
    <w:link w:val="BodyText"/>
    <w:uiPriority w:val="1"/>
    <w:rsid w:val="00D43622"/>
    <w:rPr>
      <w:rFonts w:ascii="Avenir LT Std" w:eastAsia="Avenir LT Std" w:hAnsi="Avenir LT Std" w:cs="Avenir LT Std"/>
    </w:rPr>
  </w:style>
  <w:style w:type="paragraph" w:customStyle="1" w:styleId="Default">
    <w:name w:val="Default"/>
    <w:rsid w:val="0063527E"/>
    <w:pPr>
      <w:autoSpaceDE w:val="0"/>
      <w:autoSpaceDN w:val="0"/>
      <w:adjustRightInd w:val="0"/>
    </w:pPr>
    <w:rPr>
      <w:rFonts w:ascii="Avenir LT Std 65 Medium" w:hAnsi="Avenir LT Std 65 Medium" w:cs="Avenir LT Std 65 Medium"/>
      <w:color w:val="000000"/>
    </w:rPr>
  </w:style>
  <w:style w:type="character" w:customStyle="1" w:styleId="A3">
    <w:name w:val="A3"/>
    <w:uiPriority w:val="99"/>
    <w:rsid w:val="0063527E"/>
    <w:rPr>
      <w:rFonts w:cs="Avenir LT Std 65 Medium"/>
      <w:color w:val="211D1E"/>
      <w:sz w:val="21"/>
      <w:szCs w:val="21"/>
    </w:rPr>
  </w:style>
  <w:style w:type="character" w:customStyle="1" w:styleId="A8">
    <w:name w:val="A8"/>
    <w:uiPriority w:val="99"/>
    <w:rsid w:val="00324DBB"/>
    <w:rPr>
      <w:rFonts w:cs="Avenir LT Std 35 Light"/>
      <w:color w:val="211D1E"/>
      <w:sz w:val="28"/>
      <w:szCs w:val="28"/>
    </w:rPr>
  </w:style>
  <w:style w:type="character" w:customStyle="1" w:styleId="A9">
    <w:name w:val="A9"/>
    <w:uiPriority w:val="99"/>
    <w:rsid w:val="00324DBB"/>
    <w:rPr>
      <w:rFonts w:cs="Avenir LT Std 35 Light"/>
      <w:color w:val="211D1E"/>
      <w:sz w:val="54"/>
      <w:szCs w:val="54"/>
    </w:rPr>
  </w:style>
  <w:style w:type="paragraph" w:styleId="BalloonText">
    <w:name w:val="Balloon Text"/>
    <w:basedOn w:val="Normal"/>
    <w:link w:val="BalloonTextChar"/>
    <w:uiPriority w:val="99"/>
    <w:semiHidden/>
    <w:unhideWhenUsed/>
    <w:rsid w:val="00281BA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1BA4"/>
    <w:rPr>
      <w:rFonts w:ascii="Times New Roman" w:hAnsi="Times New Roman" w:cs="Times New Roman"/>
      <w:sz w:val="18"/>
      <w:szCs w:val="18"/>
    </w:rPr>
  </w:style>
  <w:style w:type="character" w:styleId="Hyperlink">
    <w:name w:val="Hyperlink"/>
    <w:basedOn w:val="DefaultParagraphFont"/>
    <w:uiPriority w:val="99"/>
    <w:unhideWhenUsed/>
    <w:rsid w:val="00281BA4"/>
    <w:rPr>
      <w:color w:val="0563C1" w:themeColor="hyperlink"/>
      <w:u w:val="single"/>
    </w:rPr>
  </w:style>
  <w:style w:type="character" w:styleId="UnresolvedMention">
    <w:name w:val="Unresolved Mention"/>
    <w:basedOn w:val="DefaultParagraphFont"/>
    <w:uiPriority w:val="99"/>
    <w:semiHidden/>
    <w:unhideWhenUsed/>
    <w:rsid w:val="00281BA4"/>
    <w:rPr>
      <w:color w:val="605E5C"/>
      <w:shd w:val="clear" w:color="auto" w:fill="E1DFDD"/>
    </w:rPr>
  </w:style>
  <w:style w:type="character" w:styleId="FollowedHyperlink">
    <w:name w:val="FollowedHyperlink"/>
    <w:basedOn w:val="DefaultParagraphFont"/>
    <w:uiPriority w:val="99"/>
    <w:semiHidden/>
    <w:unhideWhenUsed/>
    <w:rsid w:val="00281B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http://www.harvardpilgrim.org/vaccines" TargetMode="External"/><Relationship Id="rId11" Type="http://schemas.openxmlformats.org/officeDocument/2006/relationships/image" Target="media/image5.png"/><Relationship Id="rId5" Type="http://schemas.openxmlformats.org/officeDocument/2006/relationships/hyperlink" Target="http://www.harvardpilgrim.org/vaccines"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Janelle</dc:creator>
  <cp:keywords/>
  <dc:description/>
  <cp:lastModifiedBy>Douglas, Janelle</cp:lastModifiedBy>
  <cp:revision>3</cp:revision>
  <cp:lastPrinted>2020-10-14T20:08:00Z</cp:lastPrinted>
  <dcterms:created xsi:type="dcterms:W3CDTF">2020-10-14T20:08:00Z</dcterms:created>
  <dcterms:modified xsi:type="dcterms:W3CDTF">2020-10-14T20:20:00Z</dcterms:modified>
</cp:coreProperties>
</file>